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390BC" w14:textId="5F148FDC" w:rsidR="00307AEA" w:rsidRPr="00D724BB" w:rsidRDefault="00D041B9" w:rsidP="00307AEA">
      <w:pPr>
        <w:pStyle w:val="stbilgi"/>
        <w:rPr>
          <w:rFonts w:ascii="Bookman Old Style" w:hAnsi="Bookman Old Style"/>
        </w:rPr>
      </w:pPr>
      <w:r>
        <w:rPr>
          <w:rFonts w:ascii="Bookman Old Style" w:hAnsi="Bookman Old Style"/>
          <w:noProof/>
        </w:rPr>
        <w:t xml:space="preserve">     </w:t>
      </w:r>
      <w:r w:rsidR="002C0E32">
        <w:rPr>
          <w:rFonts w:ascii="Bookman Old Style" w:hAnsi="Bookman Old Style"/>
          <w:noProof/>
        </w:rPr>
        <w:t xml:space="preserve">       </w:t>
      </w:r>
      <w:r>
        <w:rPr>
          <w:rFonts w:ascii="Bookman Old Style" w:hAnsi="Bookman Old Style"/>
          <w:noProof/>
        </w:rPr>
        <w:t xml:space="preserve">     </w:t>
      </w:r>
      <w:r>
        <w:rPr>
          <w:rFonts w:ascii="Bookman Old Style" w:hAnsi="Bookman Old Style"/>
          <w:noProof/>
        </w:rPr>
        <w:drawing>
          <wp:inline distT="0" distB="0" distL="0" distR="0" wp14:anchorId="3E88EB43" wp14:editId="3AF6BCC6">
            <wp:extent cx="1436223" cy="7715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553" cy="772777"/>
                    </a:xfrm>
                    <a:prstGeom prst="rect">
                      <a:avLst/>
                    </a:prstGeom>
                    <a:noFill/>
                  </pic:spPr>
                </pic:pic>
              </a:graphicData>
            </a:graphic>
          </wp:inline>
        </w:drawing>
      </w:r>
      <w:r>
        <w:rPr>
          <w:rFonts w:ascii="Bookman Old Style" w:hAnsi="Bookman Old Style"/>
        </w:rPr>
        <w:t xml:space="preserve"> </w:t>
      </w:r>
      <w:r w:rsidR="00A97349">
        <w:rPr>
          <w:rFonts w:ascii="Bookman Old Style" w:hAnsi="Bookman Old Style"/>
          <w:noProof/>
        </w:rPr>
        <w:drawing>
          <wp:inline distT="0" distB="0" distL="0" distR="0" wp14:anchorId="4CF98B1D" wp14:editId="7E5A08E7">
            <wp:extent cx="1066800" cy="57912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579120"/>
                    </a:xfrm>
                    <a:prstGeom prst="rect">
                      <a:avLst/>
                    </a:prstGeom>
                    <a:noFill/>
                  </pic:spPr>
                </pic:pic>
              </a:graphicData>
            </a:graphic>
          </wp:inline>
        </w:drawing>
      </w:r>
      <w:r>
        <w:rPr>
          <w:rFonts w:ascii="Bookman Old Style" w:hAnsi="Bookman Old Style"/>
        </w:rPr>
        <w:t xml:space="preserve">  </w:t>
      </w:r>
      <w:r w:rsidR="008D1946">
        <w:rPr>
          <w:rFonts w:ascii="Bookman Old Style" w:hAnsi="Bookman Old Style"/>
        </w:rPr>
        <w:t xml:space="preserve">  </w:t>
      </w:r>
      <w:r>
        <w:rPr>
          <w:rFonts w:ascii="Bookman Old Style" w:hAnsi="Bookman Old Style"/>
        </w:rPr>
        <w:t xml:space="preserve"> </w:t>
      </w:r>
      <w:r w:rsidR="002C0E32">
        <w:rPr>
          <w:rFonts w:ascii="Bookman Old Style" w:hAnsi="Bookman Old Style"/>
          <w:noProof/>
        </w:rPr>
        <w:drawing>
          <wp:inline distT="0" distB="0" distL="0" distR="0" wp14:anchorId="11B2E584" wp14:editId="367BCC24">
            <wp:extent cx="1103630" cy="1103630"/>
            <wp:effectExtent l="0" t="0" r="1270" b="127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103630"/>
                    </a:xfrm>
                    <a:prstGeom prst="rect">
                      <a:avLst/>
                    </a:prstGeom>
                    <a:noFill/>
                  </pic:spPr>
                </pic:pic>
              </a:graphicData>
            </a:graphic>
          </wp:inline>
        </w:drawing>
      </w:r>
      <w:r>
        <w:rPr>
          <w:rFonts w:ascii="Bookman Old Style" w:hAnsi="Bookman Old Style"/>
        </w:rPr>
        <w:t xml:space="preserve">    </w:t>
      </w:r>
      <w:r w:rsidR="00FB1769">
        <w:rPr>
          <w:rFonts w:ascii="Bookman Old Style" w:hAnsi="Bookman Old Style"/>
        </w:rPr>
        <w:t xml:space="preserve">  </w:t>
      </w:r>
      <w:r>
        <w:rPr>
          <w:rFonts w:ascii="Bookman Old Style" w:hAnsi="Bookman Old Style"/>
        </w:rPr>
        <w:t xml:space="preserve">   </w:t>
      </w:r>
      <w:r>
        <w:rPr>
          <w:rFonts w:ascii="Bookman Old Style" w:hAnsi="Bookman Old Style"/>
          <w:noProof/>
        </w:rPr>
        <w:drawing>
          <wp:inline distT="0" distB="0" distL="0" distR="0" wp14:anchorId="71D2030D" wp14:editId="359F0936">
            <wp:extent cx="619125" cy="941586"/>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173" cy="946222"/>
                    </a:xfrm>
                    <a:prstGeom prst="rect">
                      <a:avLst/>
                    </a:prstGeom>
                    <a:noFill/>
                  </pic:spPr>
                </pic:pic>
              </a:graphicData>
            </a:graphic>
          </wp:inline>
        </w:drawing>
      </w:r>
    </w:p>
    <w:p w14:paraId="154442F5" w14:textId="52F953FD" w:rsidR="0002523C" w:rsidRPr="00D724BB" w:rsidRDefault="007D3F2B" w:rsidP="002A6B6E">
      <w:pPr>
        <w:widowControl w:val="0"/>
        <w:jc w:val="both"/>
        <w:rPr>
          <w:rFonts w:ascii="Bookman Old Style" w:hAnsi="Bookman Old Style"/>
        </w:rPr>
      </w:pPr>
      <w:r w:rsidRPr="00D724BB">
        <w:rPr>
          <w:rFonts w:ascii="Bookman Old Style" w:hAnsi="Bookman Old Style"/>
        </w:rPr>
        <w:t xml:space="preserve">  </w:t>
      </w:r>
      <w:r w:rsidR="00C42D32" w:rsidRPr="00D724BB">
        <w:rPr>
          <w:rFonts w:ascii="Bookman Old Style" w:hAnsi="Bookman Old Style"/>
        </w:rPr>
        <w:t xml:space="preserve"> </w:t>
      </w:r>
      <w:r w:rsidR="00AB7DBC" w:rsidRPr="00D724BB">
        <w:rPr>
          <w:rFonts w:ascii="Bookman Old Style" w:hAnsi="Bookman Old Style"/>
        </w:rPr>
        <w:t xml:space="preserve">  </w:t>
      </w:r>
      <w:r w:rsidR="002C7E55" w:rsidRPr="00D724BB">
        <w:rPr>
          <w:rFonts w:ascii="Bookman Old Style" w:hAnsi="Bookman Old Style"/>
        </w:rPr>
        <w:t xml:space="preserve">  </w:t>
      </w:r>
      <w:r w:rsidR="003340BA" w:rsidRPr="00D724BB">
        <w:rPr>
          <w:rFonts w:ascii="Bookman Old Style" w:hAnsi="Bookman Old Style"/>
        </w:rPr>
        <w:t xml:space="preserve">  </w:t>
      </w:r>
      <w:r w:rsidR="002C7E55" w:rsidRPr="00D724BB">
        <w:rPr>
          <w:rFonts w:ascii="Bookman Old Style" w:hAnsi="Bookman Old Style"/>
        </w:rPr>
        <w:t xml:space="preserve">  </w:t>
      </w:r>
      <w:r w:rsidR="003D023F" w:rsidRPr="00D724BB">
        <w:rPr>
          <w:rFonts w:ascii="Bookman Old Style" w:hAnsi="Bookman Old Style"/>
        </w:rPr>
        <w:t xml:space="preserve">  </w:t>
      </w:r>
      <w:r w:rsidR="00D674C5" w:rsidRPr="00D724BB">
        <w:rPr>
          <w:rFonts w:ascii="Bookman Old Style" w:hAnsi="Bookman Old Style"/>
        </w:rPr>
        <w:t xml:space="preserve">      </w:t>
      </w:r>
      <w:r w:rsidR="003D023F" w:rsidRPr="00D724BB">
        <w:rPr>
          <w:rFonts w:ascii="Bookman Old Style" w:hAnsi="Bookman Old Style"/>
        </w:rPr>
        <w:t xml:space="preserve">  </w:t>
      </w:r>
      <w:r w:rsidR="00AB7DBC" w:rsidRPr="00D724BB">
        <w:rPr>
          <w:rFonts w:ascii="Bookman Old Style" w:hAnsi="Bookman Old Style"/>
        </w:rPr>
        <w:t xml:space="preserve">    </w:t>
      </w:r>
      <w:r w:rsidR="002C7E55" w:rsidRPr="00D724BB">
        <w:rPr>
          <w:rFonts w:ascii="Bookman Old Style" w:hAnsi="Bookman Old Style"/>
        </w:rPr>
        <w:t xml:space="preserve">       </w:t>
      </w:r>
      <w:r w:rsidR="003340BA" w:rsidRPr="00D724BB">
        <w:rPr>
          <w:rFonts w:ascii="Bookman Old Style" w:hAnsi="Bookman Old Style"/>
        </w:rPr>
        <w:t xml:space="preserve">    </w:t>
      </w:r>
      <w:r w:rsidR="002C7E55" w:rsidRPr="00D724BB">
        <w:rPr>
          <w:rFonts w:ascii="Bookman Old Style" w:hAnsi="Bookman Old Style"/>
        </w:rPr>
        <w:t xml:space="preserve">  </w:t>
      </w:r>
      <w:r w:rsidRPr="00D724BB">
        <w:rPr>
          <w:rFonts w:ascii="Bookman Old Style" w:hAnsi="Bookman Old Style"/>
        </w:rPr>
        <w:t xml:space="preserve">   </w:t>
      </w:r>
      <w:r w:rsidR="00C62508" w:rsidRPr="00D724BB">
        <w:rPr>
          <w:rFonts w:ascii="Bookman Old Style" w:hAnsi="Bookman Old Style"/>
        </w:rPr>
        <w:tab/>
      </w:r>
      <w:r w:rsidR="00D041B9">
        <w:rPr>
          <w:rFonts w:ascii="Bookman Old Style" w:hAnsi="Bookman Old Style"/>
        </w:rPr>
        <w:t xml:space="preserve">    </w:t>
      </w:r>
      <w:r w:rsidR="00C62508" w:rsidRPr="00D724BB">
        <w:rPr>
          <w:rFonts w:ascii="Bookman Old Style" w:hAnsi="Bookman Old Style"/>
        </w:rPr>
        <w:tab/>
      </w:r>
      <w:r w:rsidR="00AB7DBC" w:rsidRPr="00D724BB">
        <w:rPr>
          <w:rFonts w:ascii="Bookman Old Style" w:hAnsi="Bookman Old Style"/>
        </w:rPr>
        <w:t xml:space="preserve"> </w:t>
      </w:r>
      <w:r w:rsidRPr="00D724BB">
        <w:rPr>
          <w:rFonts w:ascii="Bookman Old Style" w:hAnsi="Bookman Old Style"/>
        </w:rPr>
        <w:t xml:space="preserve">    </w:t>
      </w:r>
      <w:r w:rsidR="00AB7DBC" w:rsidRPr="00D724BB">
        <w:rPr>
          <w:rFonts w:ascii="Bookman Old Style" w:hAnsi="Bookman Old Style"/>
        </w:rPr>
        <w:t xml:space="preserve">           </w:t>
      </w:r>
      <w:r w:rsidR="00167506" w:rsidRPr="00D724BB">
        <w:rPr>
          <w:rFonts w:ascii="Bookman Old Style" w:hAnsi="Bookman Old Style"/>
        </w:rPr>
        <w:t xml:space="preserve">  </w:t>
      </w:r>
      <w:r w:rsidR="002A6B6E" w:rsidRPr="00D724BB">
        <w:rPr>
          <w:rFonts w:ascii="Bookman Old Style" w:hAnsi="Bookman Old Style"/>
        </w:rPr>
        <w:t xml:space="preserve">                      </w:t>
      </w:r>
      <w:r w:rsidR="00167506" w:rsidRPr="00D724BB">
        <w:rPr>
          <w:rFonts w:ascii="Bookman Old Style" w:hAnsi="Bookman Old Style"/>
        </w:rPr>
        <w:t xml:space="preserve"> </w:t>
      </w:r>
    </w:p>
    <w:p w14:paraId="76C96F7E" w14:textId="77777777" w:rsidR="00372848" w:rsidRPr="003D4119" w:rsidRDefault="004023D8" w:rsidP="004E425A">
      <w:pPr>
        <w:widowControl w:val="0"/>
        <w:ind w:left="2127" w:hanging="2694"/>
        <w:jc w:val="center"/>
        <w:rPr>
          <w:rFonts w:ascii="Bookman Old Style" w:hAnsi="Bookman Old Style"/>
          <w:b/>
          <w:bCs/>
          <w:sz w:val="36"/>
          <w:szCs w:val="36"/>
        </w:rPr>
      </w:pPr>
      <w:r w:rsidRPr="003D4119">
        <w:rPr>
          <w:rFonts w:ascii="Bookman Old Style" w:hAnsi="Bookman Old Style"/>
          <w:b/>
          <w:bCs/>
          <w:sz w:val="36"/>
          <w:szCs w:val="36"/>
        </w:rPr>
        <w:t>TÜRKİYE AÇIKDENİZ YARIŞ KULÜBÜ</w:t>
      </w:r>
    </w:p>
    <w:p w14:paraId="7A570E72" w14:textId="58C10CB7" w:rsidR="00F7501D" w:rsidRPr="003D4119" w:rsidRDefault="006F7D32" w:rsidP="006F7D32">
      <w:pPr>
        <w:widowControl w:val="0"/>
        <w:ind w:left="2127" w:hanging="2694"/>
        <w:jc w:val="center"/>
        <w:rPr>
          <w:rFonts w:ascii="Bookman Old Style" w:hAnsi="Bookman Old Style"/>
          <w:b/>
          <w:sz w:val="36"/>
          <w:szCs w:val="36"/>
        </w:rPr>
      </w:pPr>
      <w:r w:rsidRPr="003D4119">
        <w:rPr>
          <w:rFonts w:ascii="Bookman Old Style" w:hAnsi="Bookman Old Style"/>
          <w:b/>
          <w:bCs/>
          <w:sz w:val="36"/>
          <w:szCs w:val="36"/>
        </w:rPr>
        <w:t xml:space="preserve">HUM MAKİNE </w:t>
      </w:r>
      <w:r w:rsidR="0002523C" w:rsidRPr="003D4119">
        <w:rPr>
          <w:rFonts w:ascii="Bookman Old Style" w:hAnsi="Bookman Old Style"/>
          <w:b/>
          <w:bCs/>
          <w:sz w:val="36"/>
          <w:szCs w:val="36"/>
        </w:rPr>
        <w:t>FARR 40</w:t>
      </w:r>
      <w:r w:rsidRPr="003D4119">
        <w:rPr>
          <w:rFonts w:ascii="Bookman Old Style" w:hAnsi="Bookman Old Style"/>
          <w:b/>
          <w:bCs/>
          <w:sz w:val="36"/>
          <w:szCs w:val="36"/>
        </w:rPr>
        <w:t xml:space="preserve"> Yat Yarışı</w:t>
      </w:r>
      <w:r w:rsidR="004023D8" w:rsidRPr="003D4119">
        <w:rPr>
          <w:rFonts w:ascii="Bookman Old Style" w:hAnsi="Bookman Old Style"/>
          <w:b/>
          <w:bCs/>
          <w:sz w:val="36"/>
          <w:szCs w:val="36"/>
        </w:rPr>
        <w:t xml:space="preserve"> </w:t>
      </w:r>
      <w:r w:rsidRPr="003D4119">
        <w:rPr>
          <w:rFonts w:ascii="Bookman Old Style" w:hAnsi="Bookman Old Style"/>
          <w:b/>
          <w:bCs/>
          <w:sz w:val="36"/>
          <w:szCs w:val="36"/>
        </w:rPr>
        <w:t>(VI. Yıl)</w:t>
      </w:r>
    </w:p>
    <w:p w14:paraId="78D237AD" w14:textId="77777777" w:rsidR="007D3F2B" w:rsidRPr="00D724BB" w:rsidRDefault="007D3F2B" w:rsidP="004E425A">
      <w:pPr>
        <w:pStyle w:val="GvdeMetni"/>
        <w:spacing w:line="241" w:lineRule="auto"/>
        <w:ind w:left="2127" w:right="-60" w:hanging="2694"/>
        <w:jc w:val="center"/>
        <w:rPr>
          <w:rFonts w:ascii="Bookman Old Style" w:hAnsi="Bookman Old Style"/>
          <w:b/>
          <w:bCs/>
          <w:sz w:val="16"/>
          <w:szCs w:val="16"/>
        </w:rPr>
      </w:pPr>
    </w:p>
    <w:p w14:paraId="33AEE940" w14:textId="77777777" w:rsidR="007D3F2B" w:rsidRPr="00D724BB" w:rsidRDefault="004023D8" w:rsidP="004E425A">
      <w:pPr>
        <w:pStyle w:val="GvdeMetni"/>
        <w:spacing w:line="241" w:lineRule="auto"/>
        <w:ind w:left="2127" w:right="-60" w:hanging="2694"/>
        <w:jc w:val="center"/>
        <w:rPr>
          <w:rFonts w:ascii="Bookman Old Style" w:hAnsi="Bookman Old Style"/>
          <w:b/>
          <w:bCs/>
          <w:sz w:val="28"/>
          <w:szCs w:val="28"/>
        </w:rPr>
      </w:pPr>
      <w:r w:rsidRPr="00D724BB">
        <w:rPr>
          <w:rFonts w:ascii="Bookman Old Style" w:hAnsi="Bookman Old Style"/>
          <w:b/>
          <w:bCs/>
          <w:sz w:val="28"/>
          <w:szCs w:val="28"/>
        </w:rPr>
        <w:t>16-17 EKİM 2021 / İSTANBUL</w:t>
      </w:r>
    </w:p>
    <w:p w14:paraId="58370A66" w14:textId="77777777" w:rsidR="004023D8" w:rsidRPr="00D724BB" w:rsidRDefault="004023D8" w:rsidP="004E425A">
      <w:pPr>
        <w:pStyle w:val="GvdeMetni"/>
        <w:spacing w:line="241" w:lineRule="auto"/>
        <w:ind w:left="2127" w:right="-60" w:hanging="2694"/>
        <w:jc w:val="center"/>
        <w:rPr>
          <w:rFonts w:ascii="Bookman Old Style" w:hAnsi="Bookman Old Style"/>
          <w:b/>
          <w:bCs/>
          <w:sz w:val="28"/>
          <w:szCs w:val="28"/>
        </w:rPr>
      </w:pPr>
    </w:p>
    <w:p w14:paraId="5296D634" w14:textId="77777777" w:rsidR="0001662D" w:rsidRPr="00D724BB" w:rsidRDefault="007D3F2B" w:rsidP="004E425A">
      <w:pPr>
        <w:pStyle w:val="GvdeMetni"/>
        <w:spacing w:line="241" w:lineRule="auto"/>
        <w:ind w:left="2127" w:right="-60" w:hanging="2694"/>
        <w:jc w:val="center"/>
        <w:rPr>
          <w:rFonts w:ascii="Bookman Old Style" w:hAnsi="Bookman Old Style"/>
          <w:b/>
          <w:bCs/>
          <w:sz w:val="28"/>
          <w:szCs w:val="28"/>
          <w:u w:val="single"/>
        </w:rPr>
      </w:pPr>
      <w:r w:rsidRPr="00D724BB">
        <w:rPr>
          <w:rFonts w:ascii="Bookman Old Style" w:hAnsi="Bookman Old Style"/>
          <w:b/>
          <w:bCs/>
          <w:sz w:val="28"/>
          <w:szCs w:val="28"/>
          <w:u w:val="single"/>
        </w:rPr>
        <w:t>YARIŞ İLANI</w:t>
      </w:r>
    </w:p>
    <w:p w14:paraId="7FA458FC" w14:textId="77777777" w:rsidR="009A0534" w:rsidRPr="00D724BB" w:rsidRDefault="009A0534" w:rsidP="009A0534">
      <w:pPr>
        <w:pStyle w:val="GvdeMetni"/>
        <w:spacing w:line="241" w:lineRule="auto"/>
        <w:ind w:right="-60"/>
        <w:jc w:val="center"/>
        <w:rPr>
          <w:rFonts w:ascii="Bookman Old Style" w:hAnsi="Bookman Old Style"/>
          <w:b/>
          <w:bCs/>
          <w:sz w:val="24"/>
          <w:szCs w:val="24"/>
          <w:u w:val="single"/>
        </w:rPr>
      </w:pPr>
    </w:p>
    <w:p w14:paraId="3B8D5AEA" w14:textId="7F49B9D0" w:rsidR="0086648C" w:rsidRPr="003D4119" w:rsidRDefault="0001662D" w:rsidP="003D4119">
      <w:pPr>
        <w:widowControl w:val="0"/>
        <w:numPr>
          <w:ilvl w:val="0"/>
          <w:numId w:val="21"/>
        </w:numPr>
        <w:tabs>
          <w:tab w:val="left" w:pos="567"/>
          <w:tab w:val="left" w:pos="1134"/>
        </w:tabs>
        <w:jc w:val="both"/>
        <w:rPr>
          <w:rFonts w:ascii="Bookman Old Style" w:hAnsi="Bookman Old Style"/>
          <w:snapToGrid w:val="0"/>
          <w:sz w:val="20"/>
        </w:rPr>
      </w:pPr>
      <w:r w:rsidRPr="00D724BB">
        <w:rPr>
          <w:rFonts w:ascii="Bookman Old Style" w:hAnsi="Bookman Old Style"/>
          <w:b/>
          <w:sz w:val="20"/>
        </w:rPr>
        <w:t xml:space="preserve">[NP] </w:t>
      </w:r>
      <w:r w:rsidRPr="00D724BB">
        <w:rPr>
          <w:rFonts w:ascii="Bookman Old Style" w:hAnsi="Bookman Old Style"/>
          <w:b/>
          <w:sz w:val="20"/>
        </w:rPr>
        <w:tab/>
      </w:r>
      <w:r w:rsidRPr="00D724BB">
        <w:rPr>
          <w:rFonts w:ascii="Bookman Old Style" w:hAnsi="Bookman Old Style"/>
          <w:sz w:val="20"/>
        </w:rPr>
        <w:t xml:space="preserve">ile işaretlenmiş kuralların ihlalinde tekne, Protesto veya </w:t>
      </w:r>
      <w:r w:rsidR="00FA3C4D" w:rsidRPr="00D724BB">
        <w:rPr>
          <w:rFonts w:ascii="Bookman Old Style" w:hAnsi="Bookman Old Style"/>
          <w:sz w:val="20"/>
        </w:rPr>
        <w:t xml:space="preserve">Düzeltme İsteğinde bulunamaz. </w:t>
      </w:r>
      <w:r w:rsidRPr="00D724BB">
        <w:rPr>
          <w:rFonts w:ascii="Bookman Old Style" w:hAnsi="Bookman Old Style"/>
          <w:sz w:val="20"/>
        </w:rPr>
        <w:t xml:space="preserve">Bu RRS 60.1ve </w:t>
      </w:r>
      <w:proofErr w:type="gramStart"/>
      <w:r w:rsidRPr="00D724BB">
        <w:rPr>
          <w:rFonts w:ascii="Bookman Old Style" w:hAnsi="Bookman Old Style"/>
          <w:snapToGrid w:val="0"/>
          <w:sz w:val="20"/>
        </w:rPr>
        <w:t>62.1</w:t>
      </w:r>
      <w:proofErr w:type="gramEnd"/>
      <w:r w:rsidRPr="00D724BB">
        <w:rPr>
          <w:rFonts w:ascii="Bookman Old Style" w:hAnsi="Bookman Old Style"/>
          <w:snapToGrid w:val="0"/>
          <w:sz w:val="20"/>
        </w:rPr>
        <w:t>(a)’</w:t>
      </w:r>
      <w:proofErr w:type="spellStart"/>
      <w:r w:rsidRPr="00D724BB">
        <w:rPr>
          <w:rFonts w:ascii="Bookman Old Style" w:hAnsi="Bookman Old Style"/>
          <w:snapToGrid w:val="0"/>
          <w:sz w:val="20"/>
        </w:rPr>
        <w:t>yı</w:t>
      </w:r>
      <w:proofErr w:type="spellEnd"/>
      <w:r w:rsidRPr="00D724BB">
        <w:rPr>
          <w:rFonts w:ascii="Bookman Old Style" w:hAnsi="Bookman Old Style"/>
          <w:sz w:val="20"/>
        </w:rPr>
        <w:t xml:space="preserve"> değiştirir. </w:t>
      </w:r>
    </w:p>
    <w:p w14:paraId="38E586E5" w14:textId="77777777" w:rsidR="00392F3A" w:rsidRPr="00D724BB" w:rsidRDefault="00392F3A" w:rsidP="00EF6C45">
      <w:pPr>
        <w:pStyle w:val="Balk5"/>
        <w:numPr>
          <w:ilvl w:val="0"/>
          <w:numId w:val="14"/>
        </w:numPr>
        <w:tabs>
          <w:tab w:val="clear" w:pos="720"/>
        </w:tabs>
        <w:ind w:left="709" w:hanging="709"/>
        <w:rPr>
          <w:rFonts w:ascii="Bookman Old Style" w:hAnsi="Bookman Old Style"/>
          <w:szCs w:val="20"/>
          <w:u w:val="single"/>
        </w:rPr>
      </w:pPr>
      <w:r w:rsidRPr="00D724BB">
        <w:rPr>
          <w:rFonts w:ascii="Bookman Old Style" w:hAnsi="Bookman Old Style"/>
          <w:szCs w:val="20"/>
          <w:u w:val="single"/>
        </w:rPr>
        <w:t>KURALLAR</w:t>
      </w:r>
    </w:p>
    <w:p w14:paraId="5874C865" w14:textId="77777777" w:rsidR="00590992" w:rsidRPr="00D724BB" w:rsidRDefault="00590992" w:rsidP="00EF6C45">
      <w:pPr>
        <w:numPr>
          <w:ilvl w:val="1"/>
          <w:numId w:val="14"/>
        </w:numPr>
        <w:ind w:left="709" w:hanging="709"/>
        <w:jc w:val="both"/>
        <w:rPr>
          <w:rFonts w:ascii="Bookman Old Style" w:hAnsi="Bookman Old Style"/>
          <w:sz w:val="20"/>
          <w:szCs w:val="22"/>
        </w:rPr>
      </w:pPr>
      <w:r w:rsidRPr="00D724BB">
        <w:rPr>
          <w:rFonts w:ascii="Bookman Old Style" w:hAnsi="Bookman Old Style"/>
          <w:sz w:val="20"/>
          <w:szCs w:val="22"/>
        </w:rPr>
        <w:t>W</w:t>
      </w:r>
      <w:r w:rsidR="00D7259E" w:rsidRPr="00D724BB">
        <w:rPr>
          <w:rFonts w:ascii="Bookman Old Style" w:hAnsi="Bookman Old Style"/>
          <w:sz w:val="20"/>
          <w:szCs w:val="22"/>
        </w:rPr>
        <w:t>orld</w:t>
      </w:r>
      <w:r w:rsidRPr="00D724BB">
        <w:rPr>
          <w:rFonts w:ascii="Bookman Old Style" w:hAnsi="Bookman Old Style"/>
          <w:sz w:val="20"/>
          <w:szCs w:val="22"/>
        </w:rPr>
        <w:t xml:space="preserve"> S</w:t>
      </w:r>
      <w:r w:rsidR="00D7259E" w:rsidRPr="00D724BB">
        <w:rPr>
          <w:rFonts w:ascii="Bookman Old Style" w:hAnsi="Bookman Old Style"/>
          <w:sz w:val="20"/>
          <w:szCs w:val="22"/>
        </w:rPr>
        <w:t>ailing</w:t>
      </w:r>
      <w:r w:rsidR="00C06BE0" w:rsidRPr="00D724BB">
        <w:rPr>
          <w:rFonts w:ascii="Bookman Old Style" w:hAnsi="Bookman Old Style"/>
          <w:sz w:val="20"/>
          <w:szCs w:val="22"/>
        </w:rPr>
        <w:t xml:space="preserve"> </w:t>
      </w:r>
      <w:r w:rsidR="004023D8" w:rsidRPr="00D724BB">
        <w:rPr>
          <w:rFonts w:ascii="Bookman Old Style" w:hAnsi="Bookman Old Style"/>
          <w:sz w:val="20"/>
          <w:szCs w:val="22"/>
        </w:rPr>
        <w:t>Yelken Yarış Kuralları (RRS) 2021</w:t>
      </w:r>
      <w:r w:rsidRPr="00D724BB">
        <w:rPr>
          <w:rFonts w:ascii="Bookman Old Style" w:hAnsi="Bookman Old Style"/>
          <w:sz w:val="20"/>
          <w:szCs w:val="22"/>
        </w:rPr>
        <w:t xml:space="preserve"> – 20</w:t>
      </w:r>
      <w:r w:rsidR="004023D8" w:rsidRPr="00D724BB">
        <w:rPr>
          <w:rFonts w:ascii="Bookman Old Style" w:hAnsi="Bookman Old Style"/>
          <w:sz w:val="20"/>
          <w:szCs w:val="22"/>
        </w:rPr>
        <w:t>24</w:t>
      </w:r>
      <w:r w:rsidRPr="00D724BB">
        <w:rPr>
          <w:rFonts w:ascii="Bookman Old Style" w:hAnsi="Bookman Old Style"/>
          <w:sz w:val="20"/>
          <w:szCs w:val="22"/>
        </w:rPr>
        <w:t xml:space="preserve">, </w:t>
      </w:r>
    </w:p>
    <w:p w14:paraId="1338B64B" w14:textId="77777777" w:rsidR="00590992" w:rsidRPr="00D724BB" w:rsidRDefault="00D7259E" w:rsidP="00EF6C45">
      <w:pPr>
        <w:numPr>
          <w:ilvl w:val="1"/>
          <w:numId w:val="14"/>
        </w:numPr>
        <w:ind w:left="709" w:hanging="709"/>
        <w:jc w:val="both"/>
        <w:rPr>
          <w:rFonts w:ascii="Bookman Old Style" w:hAnsi="Bookman Old Style"/>
          <w:sz w:val="20"/>
        </w:rPr>
      </w:pPr>
      <w:r w:rsidRPr="00D724BB">
        <w:rPr>
          <w:rFonts w:ascii="Bookman Old Style" w:hAnsi="Bookman Old Style"/>
          <w:sz w:val="20"/>
          <w:szCs w:val="22"/>
        </w:rPr>
        <w:t xml:space="preserve">World Sailing </w:t>
      </w:r>
      <w:r w:rsidR="00275B90" w:rsidRPr="00D724BB">
        <w:rPr>
          <w:rFonts w:ascii="Bookman Old Style" w:hAnsi="Bookman Old Style"/>
          <w:sz w:val="20"/>
        </w:rPr>
        <w:t xml:space="preserve">Özel </w:t>
      </w:r>
      <w:proofErr w:type="spellStart"/>
      <w:r w:rsidR="00275B90" w:rsidRPr="00D724BB">
        <w:rPr>
          <w:rFonts w:ascii="Bookman Old Style" w:hAnsi="Bookman Old Style"/>
          <w:sz w:val="20"/>
        </w:rPr>
        <w:t>Açıkdeniz</w:t>
      </w:r>
      <w:proofErr w:type="spellEnd"/>
      <w:r w:rsidR="00275B90" w:rsidRPr="00D724BB">
        <w:rPr>
          <w:rFonts w:ascii="Bookman Old Style" w:hAnsi="Bookman Old Style"/>
          <w:sz w:val="20"/>
        </w:rPr>
        <w:t xml:space="preserve"> Yönetmeliği (Güncel), </w:t>
      </w:r>
      <w:r w:rsidR="00CA667E" w:rsidRPr="00D724BB">
        <w:rPr>
          <w:rFonts w:ascii="Bookman Old Style" w:hAnsi="Bookman Old Style"/>
          <w:sz w:val="20"/>
        </w:rPr>
        <w:t>EK-B</w:t>
      </w:r>
      <w:r w:rsidR="00275B90" w:rsidRPr="00D724BB">
        <w:rPr>
          <w:rFonts w:ascii="Bookman Old Style" w:hAnsi="Bookman Old Style"/>
          <w:sz w:val="20"/>
        </w:rPr>
        <w:t xml:space="preserve"> Güncellenmiş Hali,</w:t>
      </w:r>
      <w:r w:rsidR="00F01D24" w:rsidRPr="00D724BB">
        <w:rPr>
          <w:rFonts w:ascii="Bookman Old Style" w:hAnsi="Bookman Old Style"/>
          <w:sz w:val="20"/>
        </w:rPr>
        <w:t xml:space="preserve"> Günbatım saati 1822</w:t>
      </w:r>
      <w:r w:rsidR="00F7501D" w:rsidRPr="00D724BB">
        <w:rPr>
          <w:rFonts w:ascii="Bookman Old Style" w:hAnsi="Bookman Old Style"/>
          <w:sz w:val="20"/>
        </w:rPr>
        <w:t xml:space="preserve"> olarak uygulanacaktır.</w:t>
      </w:r>
    </w:p>
    <w:p w14:paraId="01B6086F" w14:textId="77777777" w:rsidR="00590992" w:rsidRPr="00D724BB" w:rsidRDefault="00D7259E" w:rsidP="00EF6C45">
      <w:pPr>
        <w:numPr>
          <w:ilvl w:val="1"/>
          <w:numId w:val="14"/>
        </w:numPr>
        <w:ind w:left="709" w:hanging="709"/>
        <w:jc w:val="both"/>
        <w:rPr>
          <w:rFonts w:ascii="Bookman Old Style" w:hAnsi="Bookman Old Style"/>
          <w:sz w:val="20"/>
        </w:rPr>
      </w:pPr>
      <w:r w:rsidRPr="00D724BB">
        <w:rPr>
          <w:rFonts w:ascii="Bookman Old Style" w:hAnsi="Bookman Old Style"/>
          <w:sz w:val="20"/>
          <w:szCs w:val="22"/>
        </w:rPr>
        <w:t xml:space="preserve">World Sailing </w:t>
      </w:r>
      <w:r w:rsidR="00590992" w:rsidRPr="00D724BB">
        <w:rPr>
          <w:rFonts w:ascii="Bookman Old Style" w:hAnsi="Bookman Old Style"/>
          <w:sz w:val="20"/>
        </w:rPr>
        <w:t xml:space="preserve">Yönetmelik 20 (Reklam Kodu), </w:t>
      </w:r>
    </w:p>
    <w:p w14:paraId="3F6E2BBE" w14:textId="77777777" w:rsidR="007C5274" w:rsidRPr="00D724BB" w:rsidRDefault="00275B90" w:rsidP="00EF6C45">
      <w:pPr>
        <w:numPr>
          <w:ilvl w:val="1"/>
          <w:numId w:val="14"/>
        </w:numPr>
        <w:ind w:left="709" w:hanging="709"/>
        <w:jc w:val="both"/>
        <w:rPr>
          <w:rFonts w:ascii="Bookman Old Style" w:hAnsi="Bookman Old Style"/>
          <w:sz w:val="20"/>
        </w:rPr>
      </w:pPr>
      <w:r w:rsidRPr="00D724BB">
        <w:rPr>
          <w:rFonts w:ascii="Bookman Old Style" w:hAnsi="Bookman Old Style"/>
          <w:sz w:val="20"/>
        </w:rPr>
        <w:t>Geçerli IRC Kuralları,</w:t>
      </w:r>
      <w:r w:rsidR="007C5274" w:rsidRPr="00D724BB">
        <w:rPr>
          <w:rFonts w:ascii="Bookman Old Style" w:hAnsi="Bookman Old Style"/>
          <w:sz w:val="20"/>
        </w:rPr>
        <w:t xml:space="preserve"> Bölüm A, B, C </w:t>
      </w:r>
    </w:p>
    <w:p w14:paraId="0090F252" w14:textId="77777777" w:rsidR="00590992" w:rsidRPr="00D724BB" w:rsidRDefault="0002523C" w:rsidP="00EF6C45">
      <w:pPr>
        <w:numPr>
          <w:ilvl w:val="1"/>
          <w:numId w:val="14"/>
        </w:numPr>
        <w:ind w:left="709" w:hanging="709"/>
        <w:jc w:val="both"/>
        <w:rPr>
          <w:rFonts w:ascii="Bookman Old Style" w:hAnsi="Bookman Old Style"/>
          <w:sz w:val="20"/>
        </w:rPr>
      </w:pPr>
      <w:r w:rsidRPr="00D724BB">
        <w:rPr>
          <w:rFonts w:ascii="Bookman Old Style" w:hAnsi="Bookman Old Style"/>
          <w:sz w:val="20"/>
        </w:rPr>
        <w:t>F</w:t>
      </w:r>
      <w:r w:rsidR="00E019F0" w:rsidRPr="00D724BB">
        <w:rPr>
          <w:rFonts w:ascii="Bookman Old Style" w:hAnsi="Bookman Old Style"/>
          <w:sz w:val="20"/>
        </w:rPr>
        <w:t>ARR</w:t>
      </w:r>
      <w:r w:rsidRPr="00D724BB">
        <w:rPr>
          <w:rFonts w:ascii="Bookman Old Style" w:hAnsi="Bookman Old Style"/>
          <w:sz w:val="20"/>
        </w:rPr>
        <w:t xml:space="preserve"> 40 Sınıf Kuralları</w:t>
      </w:r>
    </w:p>
    <w:p w14:paraId="53ACD32F" w14:textId="77777777" w:rsidR="00FE55CC" w:rsidRPr="00D724BB" w:rsidRDefault="00FE55CC" w:rsidP="00EF6C45">
      <w:pPr>
        <w:numPr>
          <w:ilvl w:val="1"/>
          <w:numId w:val="14"/>
        </w:numPr>
        <w:ind w:left="709" w:hanging="709"/>
        <w:jc w:val="both"/>
        <w:rPr>
          <w:rFonts w:ascii="Bookman Old Style" w:hAnsi="Bookman Old Style"/>
          <w:sz w:val="20"/>
        </w:rPr>
      </w:pPr>
      <w:r w:rsidRPr="00D724BB">
        <w:rPr>
          <w:rFonts w:ascii="Bookman Old Style" w:hAnsi="Bookman Old Style"/>
          <w:sz w:val="20"/>
        </w:rPr>
        <w:t xml:space="preserve">World Sailing </w:t>
      </w:r>
      <w:proofErr w:type="spellStart"/>
      <w:r w:rsidRPr="00D724BB">
        <w:rPr>
          <w:rFonts w:ascii="Bookman Old Style" w:hAnsi="Bookman Old Style"/>
          <w:sz w:val="20"/>
        </w:rPr>
        <w:t>Appendıx</w:t>
      </w:r>
      <w:proofErr w:type="spellEnd"/>
      <w:r w:rsidRPr="00D724BB">
        <w:rPr>
          <w:rFonts w:ascii="Bookman Old Style" w:hAnsi="Bookman Old Style"/>
          <w:sz w:val="20"/>
        </w:rPr>
        <w:t xml:space="preserve"> 4 – </w:t>
      </w:r>
      <w:proofErr w:type="spellStart"/>
      <w:r w:rsidRPr="00D724BB">
        <w:rPr>
          <w:rFonts w:ascii="Bookman Old Style" w:hAnsi="Bookman Old Style"/>
          <w:sz w:val="20"/>
        </w:rPr>
        <w:t>Sailor</w:t>
      </w:r>
      <w:proofErr w:type="spellEnd"/>
      <w:r w:rsidRPr="00D724BB">
        <w:rPr>
          <w:rFonts w:ascii="Bookman Old Style" w:hAnsi="Bookman Old Style"/>
          <w:sz w:val="20"/>
        </w:rPr>
        <w:t xml:space="preserve"> </w:t>
      </w:r>
      <w:proofErr w:type="spellStart"/>
      <w:r w:rsidRPr="00D724BB">
        <w:rPr>
          <w:rFonts w:ascii="Bookman Old Style" w:hAnsi="Bookman Old Style"/>
          <w:sz w:val="20"/>
        </w:rPr>
        <w:t>Classifıcation</w:t>
      </w:r>
      <w:proofErr w:type="spellEnd"/>
      <w:r w:rsidRPr="00D724BB">
        <w:rPr>
          <w:rFonts w:ascii="Bookman Old Style" w:hAnsi="Bookman Old Style"/>
          <w:sz w:val="20"/>
        </w:rPr>
        <w:t xml:space="preserve"> </w:t>
      </w:r>
      <w:proofErr w:type="spellStart"/>
      <w:r w:rsidRPr="00D724BB">
        <w:rPr>
          <w:rFonts w:ascii="Bookman Old Style" w:hAnsi="Bookman Old Style"/>
          <w:sz w:val="20"/>
        </w:rPr>
        <w:t>Code</w:t>
      </w:r>
      <w:proofErr w:type="spellEnd"/>
      <w:r w:rsidRPr="00D724BB">
        <w:rPr>
          <w:rFonts w:ascii="Bookman Old Style" w:hAnsi="Bookman Old Style"/>
          <w:sz w:val="20"/>
        </w:rPr>
        <w:t>.</w:t>
      </w:r>
    </w:p>
    <w:p w14:paraId="282E900A" w14:textId="77777777" w:rsidR="00386DE3" w:rsidRPr="00D724BB" w:rsidRDefault="003F19E5" w:rsidP="00EF6C45">
      <w:pPr>
        <w:numPr>
          <w:ilvl w:val="1"/>
          <w:numId w:val="14"/>
        </w:numPr>
        <w:ind w:left="709" w:hanging="709"/>
        <w:jc w:val="both"/>
        <w:rPr>
          <w:rFonts w:ascii="Bookman Old Style" w:hAnsi="Bookman Old Style"/>
          <w:sz w:val="20"/>
          <w:szCs w:val="22"/>
        </w:rPr>
      </w:pPr>
      <w:r w:rsidRPr="00D724BB">
        <w:rPr>
          <w:rFonts w:ascii="Bookman Old Style" w:hAnsi="Bookman Old Style"/>
          <w:sz w:val="20"/>
        </w:rPr>
        <w:t>Türk</w:t>
      </w:r>
      <w:r w:rsidR="00326446" w:rsidRPr="00D724BB">
        <w:rPr>
          <w:rFonts w:ascii="Bookman Old Style" w:hAnsi="Bookman Old Style"/>
          <w:sz w:val="20"/>
        </w:rPr>
        <w:t>i</w:t>
      </w:r>
      <w:r w:rsidR="00F01D24" w:rsidRPr="00D724BB">
        <w:rPr>
          <w:rFonts w:ascii="Bookman Old Style" w:hAnsi="Bookman Old Style"/>
          <w:sz w:val="20"/>
        </w:rPr>
        <w:t>ye Yelken Federasyonu (TYF) 2021</w:t>
      </w:r>
      <w:r w:rsidRPr="00D724BB">
        <w:rPr>
          <w:rFonts w:ascii="Bookman Old Style" w:hAnsi="Bookman Old Style"/>
          <w:sz w:val="20"/>
        </w:rPr>
        <w:t xml:space="preserve"> Genel Yat Yarış Kuralları, İlke Kararları ve </w:t>
      </w:r>
      <w:r w:rsidR="00BF1473" w:rsidRPr="00D724BB">
        <w:rPr>
          <w:rFonts w:ascii="Bookman Old Style" w:hAnsi="Bookman Old Style"/>
          <w:sz w:val="20"/>
        </w:rPr>
        <w:t>diğer geçerli</w:t>
      </w:r>
      <w:r w:rsidRPr="00D724BB">
        <w:rPr>
          <w:rFonts w:ascii="Bookman Old Style" w:hAnsi="Bookman Old Style"/>
          <w:sz w:val="20"/>
        </w:rPr>
        <w:t xml:space="preserve"> talimat</w:t>
      </w:r>
      <w:r w:rsidR="00BF1473" w:rsidRPr="00D724BB">
        <w:rPr>
          <w:rFonts w:ascii="Bookman Old Style" w:hAnsi="Bookman Old Style"/>
          <w:sz w:val="20"/>
        </w:rPr>
        <w:t>,</w:t>
      </w:r>
      <w:r w:rsidRPr="00D724BB">
        <w:rPr>
          <w:rFonts w:ascii="Bookman Old Style" w:hAnsi="Bookman Old Style"/>
          <w:sz w:val="20"/>
        </w:rPr>
        <w:t xml:space="preserve"> kural</w:t>
      </w:r>
      <w:r w:rsidR="00BF1473" w:rsidRPr="00D724BB">
        <w:rPr>
          <w:rFonts w:ascii="Bookman Old Style" w:hAnsi="Bookman Old Style"/>
          <w:sz w:val="20"/>
        </w:rPr>
        <w:t xml:space="preserve"> ve yönetmelikleri</w:t>
      </w:r>
      <w:r w:rsidRPr="00D724BB">
        <w:rPr>
          <w:rFonts w:ascii="Bookman Old Style" w:hAnsi="Bookman Old Style"/>
          <w:sz w:val="20"/>
        </w:rPr>
        <w:t xml:space="preserve">. </w:t>
      </w:r>
      <w:r w:rsidR="00386DE3" w:rsidRPr="00D724BB">
        <w:rPr>
          <w:rFonts w:ascii="Bookman Old Style" w:hAnsi="Bookman Old Style"/>
          <w:snapToGrid w:val="0"/>
          <w:sz w:val="20"/>
          <w:szCs w:val="22"/>
        </w:rPr>
        <w:t>Bu talimatlar yabancı ülke yarış</w:t>
      </w:r>
      <w:r w:rsidR="0006744B" w:rsidRPr="00D724BB">
        <w:rPr>
          <w:rFonts w:ascii="Bookman Old Style" w:hAnsi="Bookman Old Style"/>
          <w:snapToGrid w:val="0"/>
          <w:sz w:val="20"/>
          <w:szCs w:val="22"/>
        </w:rPr>
        <w:t>ç</w:t>
      </w:r>
      <w:r w:rsidR="00386DE3" w:rsidRPr="00D724BB">
        <w:rPr>
          <w:rFonts w:ascii="Bookman Old Style" w:hAnsi="Bookman Old Style"/>
          <w:snapToGrid w:val="0"/>
          <w:sz w:val="20"/>
          <w:szCs w:val="22"/>
        </w:rPr>
        <w:t>ılarına uygulanmayacaktır.</w:t>
      </w:r>
    </w:p>
    <w:p w14:paraId="1D588608" w14:textId="77777777" w:rsidR="007C5274" w:rsidRPr="00D724BB" w:rsidRDefault="00231E00" w:rsidP="00EF6C45">
      <w:pPr>
        <w:numPr>
          <w:ilvl w:val="1"/>
          <w:numId w:val="14"/>
        </w:numPr>
        <w:ind w:left="709" w:hanging="709"/>
        <w:jc w:val="both"/>
        <w:rPr>
          <w:rFonts w:ascii="Bookman Old Style" w:hAnsi="Bookman Old Style"/>
          <w:snapToGrid w:val="0"/>
          <w:sz w:val="20"/>
          <w:szCs w:val="20"/>
        </w:rPr>
      </w:pPr>
      <w:r w:rsidRPr="00D724BB">
        <w:rPr>
          <w:rFonts w:ascii="Bookman Old Style" w:hAnsi="Bookman Old Style"/>
          <w:sz w:val="20"/>
          <w:szCs w:val="20"/>
        </w:rPr>
        <w:t xml:space="preserve">İşbu Yarış İlanı, </w:t>
      </w:r>
      <w:r w:rsidR="00F01D24" w:rsidRPr="00D724BB">
        <w:rPr>
          <w:rFonts w:ascii="Bookman Old Style" w:hAnsi="Bookman Old Style"/>
          <w:sz w:val="20"/>
          <w:szCs w:val="20"/>
        </w:rPr>
        <w:t>TAYK 2021</w:t>
      </w:r>
      <w:r w:rsidR="00275B90" w:rsidRPr="00D724BB">
        <w:rPr>
          <w:rFonts w:ascii="Bookman Old Style" w:hAnsi="Bookman Old Style"/>
          <w:sz w:val="20"/>
          <w:szCs w:val="20"/>
        </w:rPr>
        <w:t xml:space="preserve"> Genel </w:t>
      </w:r>
      <w:r w:rsidRPr="00D724BB">
        <w:rPr>
          <w:rFonts w:ascii="Bookman Old Style" w:hAnsi="Bookman Old Style"/>
          <w:snapToGrid w:val="0"/>
          <w:sz w:val="20"/>
          <w:szCs w:val="20"/>
        </w:rPr>
        <w:t xml:space="preserve">Yarış </w:t>
      </w:r>
      <w:r w:rsidR="00275B90" w:rsidRPr="00D724BB">
        <w:rPr>
          <w:rFonts w:ascii="Bookman Old Style" w:hAnsi="Bookman Old Style"/>
          <w:snapToGrid w:val="0"/>
          <w:sz w:val="20"/>
          <w:szCs w:val="20"/>
        </w:rPr>
        <w:t>Kuralları ve</w:t>
      </w:r>
      <w:r w:rsidR="00BF1473" w:rsidRPr="00D724BB">
        <w:rPr>
          <w:rFonts w:ascii="Bookman Old Style" w:hAnsi="Bookman Old Style"/>
          <w:snapToGrid w:val="0"/>
          <w:sz w:val="20"/>
          <w:szCs w:val="20"/>
        </w:rPr>
        <w:t xml:space="preserve"> </w:t>
      </w:r>
      <w:r w:rsidRPr="00D724BB">
        <w:rPr>
          <w:rFonts w:ascii="Bookman Old Style" w:hAnsi="Bookman Old Style"/>
          <w:sz w:val="20"/>
          <w:szCs w:val="20"/>
        </w:rPr>
        <w:t xml:space="preserve">varsa Yarış </w:t>
      </w:r>
      <w:r w:rsidR="00275B90" w:rsidRPr="00D724BB">
        <w:rPr>
          <w:rFonts w:ascii="Bookman Old Style" w:hAnsi="Bookman Old Style"/>
          <w:sz w:val="20"/>
          <w:szCs w:val="20"/>
        </w:rPr>
        <w:t xml:space="preserve">Ek </w:t>
      </w:r>
      <w:r w:rsidRPr="00D724BB">
        <w:rPr>
          <w:rFonts w:ascii="Bookman Old Style" w:hAnsi="Bookman Old Style"/>
          <w:sz w:val="20"/>
          <w:szCs w:val="20"/>
        </w:rPr>
        <w:t>Talimatları,</w:t>
      </w:r>
      <w:r w:rsidRPr="00D724BB">
        <w:rPr>
          <w:rFonts w:ascii="Bookman Old Style" w:hAnsi="Bookman Old Style"/>
          <w:snapToGrid w:val="0"/>
          <w:sz w:val="20"/>
          <w:szCs w:val="20"/>
        </w:rPr>
        <w:t xml:space="preserve"> </w:t>
      </w:r>
    </w:p>
    <w:p w14:paraId="681AB5CC" w14:textId="77777777" w:rsidR="0086648C" w:rsidRPr="00D724BB" w:rsidRDefault="00BF1473" w:rsidP="00EF6C45">
      <w:pPr>
        <w:numPr>
          <w:ilvl w:val="1"/>
          <w:numId w:val="14"/>
        </w:numPr>
        <w:ind w:left="709" w:hanging="709"/>
        <w:jc w:val="both"/>
        <w:rPr>
          <w:rFonts w:ascii="Bookman Old Style" w:hAnsi="Bookman Old Style"/>
          <w:bCs/>
          <w:color w:val="FF00FF"/>
          <w:sz w:val="20"/>
          <w:szCs w:val="20"/>
        </w:rPr>
      </w:pPr>
      <w:r w:rsidRPr="00D724BB">
        <w:rPr>
          <w:rFonts w:ascii="Bookman Old Style" w:hAnsi="Bookman Old Style"/>
          <w:bCs/>
          <w:snapToGrid w:val="0"/>
          <w:sz w:val="20"/>
          <w:szCs w:val="20"/>
        </w:rPr>
        <w:t xml:space="preserve">Yukarıdaki yazılı talimatlar arasında uyuşmazlık olması </w:t>
      </w:r>
      <w:r w:rsidR="00231E00" w:rsidRPr="00D724BB">
        <w:rPr>
          <w:rFonts w:ascii="Bookman Old Style" w:hAnsi="Bookman Old Style"/>
          <w:snapToGrid w:val="0"/>
          <w:sz w:val="20"/>
          <w:szCs w:val="20"/>
        </w:rPr>
        <w:t xml:space="preserve">durumunda Yarış İlanı, </w:t>
      </w:r>
      <w:r w:rsidR="00F01D24" w:rsidRPr="00D724BB">
        <w:rPr>
          <w:rFonts w:ascii="Bookman Old Style" w:hAnsi="Bookman Old Style"/>
          <w:snapToGrid w:val="0"/>
          <w:sz w:val="20"/>
          <w:szCs w:val="20"/>
        </w:rPr>
        <w:t>TAYK</w:t>
      </w:r>
      <w:r w:rsidR="00F7501D" w:rsidRPr="00D724BB">
        <w:rPr>
          <w:rFonts w:ascii="Bookman Old Style" w:hAnsi="Bookman Old Style"/>
          <w:snapToGrid w:val="0"/>
          <w:sz w:val="20"/>
          <w:szCs w:val="20"/>
        </w:rPr>
        <w:t xml:space="preserve"> </w:t>
      </w:r>
      <w:r w:rsidR="00275B90" w:rsidRPr="00D724BB">
        <w:rPr>
          <w:rFonts w:ascii="Bookman Old Style" w:hAnsi="Bookman Old Style"/>
          <w:snapToGrid w:val="0"/>
          <w:sz w:val="20"/>
          <w:szCs w:val="20"/>
        </w:rPr>
        <w:t xml:space="preserve">Genel </w:t>
      </w:r>
      <w:r w:rsidR="00231E00" w:rsidRPr="00D724BB">
        <w:rPr>
          <w:rFonts w:ascii="Bookman Old Style" w:hAnsi="Bookman Old Style"/>
          <w:snapToGrid w:val="0"/>
          <w:sz w:val="20"/>
          <w:szCs w:val="20"/>
        </w:rPr>
        <w:t xml:space="preserve">Yarış Talimatı ve varsa Yarış Ek </w:t>
      </w:r>
      <w:r w:rsidR="00536F08" w:rsidRPr="00D724BB">
        <w:rPr>
          <w:rFonts w:ascii="Bookman Old Style" w:hAnsi="Bookman Old Style"/>
          <w:snapToGrid w:val="0"/>
          <w:sz w:val="20"/>
          <w:szCs w:val="20"/>
        </w:rPr>
        <w:t xml:space="preserve">Talimatlarından tarihi </w:t>
      </w:r>
      <w:r w:rsidRPr="00D724BB">
        <w:rPr>
          <w:rFonts w:ascii="Bookman Old Style" w:hAnsi="Bookman Old Style"/>
          <w:snapToGrid w:val="0"/>
          <w:sz w:val="20"/>
          <w:szCs w:val="20"/>
        </w:rPr>
        <w:t>en yeni olan</w:t>
      </w:r>
      <w:r w:rsidR="00536F08" w:rsidRPr="00D724BB">
        <w:rPr>
          <w:rFonts w:ascii="Bookman Old Style" w:hAnsi="Bookman Old Style"/>
          <w:snapToGrid w:val="0"/>
          <w:sz w:val="20"/>
          <w:szCs w:val="20"/>
        </w:rPr>
        <w:t xml:space="preserve"> geçerli olacaktır. </w:t>
      </w:r>
    </w:p>
    <w:p w14:paraId="63BD4B98" w14:textId="77777777" w:rsidR="0086648C" w:rsidRPr="00D724BB" w:rsidRDefault="00590992" w:rsidP="00EF6C45">
      <w:pPr>
        <w:numPr>
          <w:ilvl w:val="1"/>
          <w:numId w:val="14"/>
        </w:numPr>
        <w:ind w:left="709" w:hanging="709"/>
        <w:jc w:val="both"/>
        <w:rPr>
          <w:rFonts w:ascii="Bookman Old Style" w:hAnsi="Bookman Old Style"/>
          <w:bCs/>
          <w:color w:val="FF00FF"/>
          <w:sz w:val="20"/>
          <w:szCs w:val="20"/>
        </w:rPr>
      </w:pPr>
      <w:r w:rsidRPr="00D724BB">
        <w:rPr>
          <w:rFonts w:ascii="Bookman Old Style" w:hAnsi="Bookman Old Style"/>
          <w:bCs/>
          <w:sz w:val="20"/>
          <w:szCs w:val="20"/>
        </w:rPr>
        <w:t>Yukarıdaki kurallara</w:t>
      </w:r>
      <w:r w:rsidR="00F01D24" w:rsidRPr="00D724BB">
        <w:rPr>
          <w:rFonts w:ascii="Bookman Old Style" w:hAnsi="Bookman Old Style"/>
          <w:bCs/>
          <w:sz w:val="20"/>
          <w:szCs w:val="20"/>
        </w:rPr>
        <w:t xml:space="preserve"> </w:t>
      </w:r>
      <w:hyperlink r:id="rId11" w:history="1">
        <w:r w:rsidR="00F01D24" w:rsidRPr="00D724BB">
          <w:rPr>
            <w:rStyle w:val="Kpr"/>
            <w:rFonts w:ascii="Bookman Old Style" w:hAnsi="Bookman Old Style"/>
            <w:bCs/>
            <w:sz w:val="20"/>
            <w:szCs w:val="20"/>
          </w:rPr>
          <w:t>www.tyf.org.tr</w:t>
        </w:r>
      </w:hyperlink>
      <w:r w:rsidR="00F01D24" w:rsidRPr="00D724BB">
        <w:rPr>
          <w:rFonts w:ascii="Bookman Old Style" w:hAnsi="Bookman Old Style"/>
          <w:bCs/>
          <w:sz w:val="20"/>
          <w:szCs w:val="20"/>
        </w:rPr>
        <w:t xml:space="preserve"> ve</w:t>
      </w:r>
      <w:r w:rsidRPr="00D724BB">
        <w:rPr>
          <w:rFonts w:ascii="Bookman Old Style" w:hAnsi="Bookman Old Style"/>
          <w:bCs/>
          <w:sz w:val="20"/>
          <w:szCs w:val="20"/>
        </w:rPr>
        <w:t xml:space="preserve"> </w:t>
      </w:r>
      <w:hyperlink r:id="rId12" w:history="1">
        <w:r w:rsidRPr="00D724BB">
          <w:rPr>
            <w:rStyle w:val="Kpr"/>
            <w:rFonts w:ascii="Bookman Old Style" w:hAnsi="Bookman Old Style"/>
            <w:bCs/>
            <w:sz w:val="20"/>
            <w:szCs w:val="20"/>
          </w:rPr>
          <w:t>www.tayk.org.tr</w:t>
        </w:r>
      </w:hyperlink>
      <w:r w:rsidRPr="00D724BB">
        <w:rPr>
          <w:rFonts w:ascii="Bookman Old Style" w:hAnsi="Bookman Old Style"/>
          <w:bCs/>
          <w:sz w:val="20"/>
          <w:szCs w:val="20"/>
        </w:rPr>
        <w:t xml:space="preserve"> sitesinden veya ilgili linklerden ulaşılabilir.</w:t>
      </w:r>
    </w:p>
    <w:p w14:paraId="7009E30D" w14:textId="77777777" w:rsidR="009715F0" w:rsidRPr="00D724BB" w:rsidRDefault="009715F0" w:rsidP="00EF6C45">
      <w:pPr>
        <w:numPr>
          <w:ilvl w:val="0"/>
          <w:numId w:val="14"/>
        </w:numPr>
        <w:ind w:left="709" w:hanging="709"/>
        <w:jc w:val="both"/>
        <w:rPr>
          <w:rFonts w:ascii="Bookman Old Style" w:hAnsi="Bookman Old Style"/>
          <w:bCs/>
          <w:color w:val="FF00FF"/>
          <w:sz w:val="20"/>
          <w:szCs w:val="20"/>
          <w:u w:val="single"/>
        </w:rPr>
      </w:pPr>
      <w:r w:rsidRPr="00D724BB">
        <w:rPr>
          <w:rFonts w:ascii="Bookman Old Style" w:hAnsi="Bookman Old Style"/>
          <w:b/>
          <w:bCs/>
          <w:sz w:val="20"/>
          <w:u w:val="single"/>
        </w:rPr>
        <w:t xml:space="preserve">REKLAM </w:t>
      </w:r>
    </w:p>
    <w:p w14:paraId="46586BF3" w14:textId="77777777" w:rsidR="00F32407" w:rsidRPr="00D724BB" w:rsidRDefault="00F32407" w:rsidP="00EF6C45">
      <w:pPr>
        <w:pStyle w:val="GvdeMetni"/>
        <w:numPr>
          <w:ilvl w:val="1"/>
          <w:numId w:val="14"/>
        </w:numPr>
        <w:ind w:left="709" w:hanging="709"/>
        <w:rPr>
          <w:rFonts w:ascii="Bookman Old Style" w:hAnsi="Bookman Old Style"/>
          <w:b/>
          <w:bCs/>
          <w:snapToGrid w:val="0"/>
          <w:sz w:val="20"/>
        </w:rPr>
      </w:pPr>
      <w:r w:rsidRPr="00D724BB">
        <w:rPr>
          <w:rFonts w:ascii="Bookman Old Style" w:hAnsi="Bookman Old Style"/>
          <w:sz w:val="20"/>
          <w:szCs w:val="22"/>
        </w:rPr>
        <w:t>Tekneler Word Sailing Yönetmelik 20 ve TYF Reklam Talimatına göre reklam taşıyabilirler.</w:t>
      </w:r>
    </w:p>
    <w:p w14:paraId="4932176D" w14:textId="77777777" w:rsidR="0086648C" w:rsidRPr="00D724BB" w:rsidRDefault="00F32407" w:rsidP="00EF6C45">
      <w:pPr>
        <w:numPr>
          <w:ilvl w:val="1"/>
          <w:numId w:val="14"/>
        </w:numPr>
        <w:ind w:left="709" w:hanging="709"/>
        <w:jc w:val="both"/>
        <w:rPr>
          <w:rFonts w:ascii="Bookman Old Style" w:hAnsi="Bookman Old Style"/>
          <w:sz w:val="20"/>
          <w:szCs w:val="22"/>
        </w:rPr>
      </w:pPr>
      <w:r w:rsidRPr="00D724BB">
        <w:rPr>
          <w:rFonts w:ascii="Bookman Old Style" w:hAnsi="Bookman Old Style"/>
          <w:bCs/>
          <w:sz w:val="20"/>
          <w:szCs w:val="22"/>
        </w:rPr>
        <w:t xml:space="preserve">Ulusal otorite onaylı geçerli reklam belgesi olan tekneler, belgenin bir kopyasını kayıt formları ile birlikte Yarış </w:t>
      </w:r>
      <w:r w:rsidR="00D7259E" w:rsidRPr="00D724BB">
        <w:rPr>
          <w:rFonts w:ascii="Bookman Old Style" w:hAnsi="Bookman Old Style"/>
          <w:bCs/>
          <w:sz w:val="20"/>
          <w:szCs w:val="22"/>
        </w:rPr>
        <w:t>Ofisine</w:t>
      </w:r>
      <w:r w:rsidRPr="00D724BB">
        <w:rPr>
          <w:rFonts w:ascii="Bookman Old Style" w:hAnsi="Bookman Old Style"/>
          <w:bCs/>
          <w:sz w:val="20"/>
          <w:szCs w:val="22"/>
        </w:rPr>
        <w:t xml:space="preserve"> teslim edeceklerdir</w:t>
      </w:r>
      <w:r w:rsidR="00372848" w:rsidRPr="00D724BB">
        <w:rPr>
          <w:rFonts w:ascii="Bookman Old Style" w:hAnsi="Bookman Old Style"/>
          <w:bCs/>
          <w:sz w:val="20"/>
          <w:szCs w:val="22"/>
        </w:rPr>
        <w:t xml:space="preserve">. </w:t>
      </w:r>
    </w:p>
    <w:p w14:paraId="6898BE7C" w14:textId="4A036E1E" w:rsidR="0010627E" w:rsidRPr="00D724BB" w:rsidRDefault="009951FE" w:rsidP="00F317DE">
      <w:pPr>
        <w:pStyle w:val="NormalWeb"/>
        <w:numPr>
          <w:ilvl w:val="0"/>
          <w:numId w:val="14"/>
        </w:numPr>
        <w:tabs>
          <w:tab w:val="left" w:pos="-426"/>
        </w:tabs>
        <w:spacing w:before="0" w:beforeAutospacing="0" w:after="0" w:afterAutospacing="0"/>
        <w:ind w:left="709" w:hanging="709"/>
        <w:rPr>
          <w:rFonts w:ascii="Bookman Old Style" w:hAnsi="Bookman Old Style"/>
          <w:lang w:val="tr-TR"/>
        </w:rPr>
      </w:pPr>
      <w:r w:rsidRPr="00D724BB">
        <w:rPr>
          <w:rFonts w:ascii="Bookman Old Style" w:hAnsi="Bookman Old Style"/>
          <w:b/>
          <w:u w:val="single"/>
          <w:lang w:val="tr-TR"/>
        </w:rPr>
        <w:t>SEC</w:t>
      </w:r>
      <w:r w:rsidRPr="00D724BB">
        <w:rPr>
          <w:rFonts w:ascii="Times New Roman" w:hAnsi="Times New Roman"/>
          <w:b/>
          <w:u w:val="single"/>
          <w:lang w:val="tr-TR"/>
        </w:rPr>
        <w:t>̧</w:t>
      </w:r>
      <w:r w:rsidRPr="00D724BB">
        <w:rPr>
          <w:rFonts w:ascii="Bookman Old Style" w:hAnsi="Bookman Old Style"/>
          <w:b/>
          <w:u w:val="single"/>
          <w:lang w:val="tr-TR"/>
        </w:rPr>
        <w:t>I</w:t>
      </w:r>
      <w:r w:rsidRPr="00D724BB">
        <w:rPr>
          <w:rFonts w:ascii="Times New Roman" w:hAnsi="Times New Roman"/>
          <w:b/>
          <w:u w:val="single"/>
          <w:lang w:val="tr-TR"/>
        </w:rPr>
        <w:t>̇</w:t>
      </w:r>
      <w:r w:rsidRPr="00D724BB">
        <w:rPr>
          <w:rFonts w:ascii="Bookman Old Style" w:hAnsi="Bookman Old Style"/>
          <w:b/>
          <w:u w:val="single"/>
          <w:lang w:val="tr-TR"/>
        </w:rPr>
        <w:t>LME NI</w:t>
      </w:r>
      <w:r w:rsidRPr="00D724BB">
        <w:rPr>
          <w:rFonts w:ascii="Times New Roman" w:hAnsi="Times New Roman"/>
          <w:b/>
          <w:u w:val="single"/>
          <w:lang w:val="tr-TR"/>
        </w:rPr>
        <w:t>̇</w:t>
      </w:r>
      <w:r w:rsidRPr="00D724BB">
        <w:rPr>
          <w:rFonts w:ascii="Bookman Old Style" w:hAnsi="Bookman Old Style"/>
          <w:b/>
          <w:u w:val="single"/>
          <w:lang w:val="tr-TR"/>
        </w:rPr>
        <w:t>TELI</w:t>
      </w:r>
      <w:r w:rsidRPr="00D724BB">
        <w:rPr>
          <w:rFonts w:ascii="Times New Roman" w:hAnsi="Times New Roman"/>
          <w:b/>
          <w:u w:val="single"/>
          <w:lang w:val="tr-TR"/>
        </w:rPr>
        <w:t>̇</w:t>
      </w:r>
      <w:r w:rsidRPr="00D724BB">
        <w:rPr>
          <w:rFonts w:ascii="Bookman Old Style" w:hAnsi="Bookman Old Style"/>
          <w:b/>
          <w:u w:val="single"/>
          <w:lang w:val="tr-TR"/>
        </w:rPr>
        <w:t>G</w:t>
      </w:r>
      <w:r w:rsidRPr="00D724BB">
        <w:rPr>
          <w:rFonts w:ascii="Times New Roman" w:hAnsi="Times New Roman"/>
          <w:b/>
          <w:u w:val="single"/>
          <w:lang w:val="tr-TR"/>
        </w:rPr>
        <w:t>̆</w:t>
      </w:r>
      <w:r w:rsidRPr="00D724BB">
        <w:rPr>
          <w:rFonts w:ascii="Bookman Old Style" w:hAnsi="Bookman Old Style"/>
          <w:b/>
          <w:u w:val="single"/>
          <w:lang w:val="tr-TR"/>
        </w:rPr>
        <w:t>I</w:t>
      </w:r>
      <w:r w:rsidRPr="00D724BB">
        <w:rPr>
          <w:rFonts w:ascii="Times New Roman" w:hAnsi="Times New Roman"/>
          <w:b/>
          <w:u w:val="single"/>
          <w:lang w:val="tr-TR"/>
        </w:rPr>
        <w:t>̇</w:t>
      </w:r>
      <w:r w:rsidRPr="00D724BB">
        <w:rPr>
          <w:rFonts w:ascii="Bookman Old Style" w:hAnsi="Bookman Old Style"/>
          <w:b/>
          <w:u w:val="single"/>
          <w:lang w:val="tr-TR"/>
        </w:rPr>
        <w:t xml:space="preserve"> </w:t>
      </w:r>
      <w:r w:rsidRPr="00D724BB">
        <w:rPr>
          <w:rFonts w:ascii="Bookman Old Style" w:hAnsi="Bookman Old Style"/>
          <w:lang w:val="tr-TR"/>
        </w:rPr>
        <w:t>Bu Yarış</w:t>
      </w:r>
      <w:r w:rsidR="00F01D24" w:rsidRPr="00D724BB">
        <w:rPr>
          <w:rFonts w:ascii="Bookman Old Style" w:hAnsi="Bookman Old Style"/>
          <w:lang w:val="tr-TR"/>
        </w:rPr>
        <w:t xml:space="preserve"> sadece </w:t>
      </w:r>
      <w:proofErr w:type="spellStart"/>
      <w:r w:rsidR="00F01D24" w:rsidRPr="00D724BB">
        <w:rPr>
          <w:rFonts w:ascii="Bookman Old Style" w:hAnsi="Bookman Old Style"/>
          <w:lang w:val="tr-TR"/>
        </w:rPr>
        <w:t>Farr</w:t>
      </w:r>
      <w:proofErr w:type="spellEnd"/>
      <w:r w:rsidR="00F01D24" w:rsidRPr="00D724BB">
        <w:rPr>
          <w:rFonts w:ascii="Bookman Old Style" w:hAnsi="Bookman Old Style"/>
          <w:lang w:val="tr-TR"/>
        </w:rPr>
        <w:t xml:space="preserve"> 40 sınıfı teknelere açıktır.</w:t>
      </w:r>
    </w:p>
    <w:p w14:paraId="46D07B8E" w14:textId="77777777" w:rsidR="0010627E" w:rsidRPr="00D724BB" w:rsidRDefault="00F01D24" w:rsidP="0010627E">
      <w:pPr>
        <w:pStyle w:val="ListeParagraf"/>
        <w:numPr>
          <w:ilvl w:val="0"/>
          <w:numId w:val="14"/>
        </w:numPr>
        <w:ind w:left="709" w:hanging="709"/>
        <w:rPr>
          <w:rFonts w:ascii="Bookman Old Style" w:hAnsi="Bookman Old Style"/>
          <w:b/>
          <w:color w:val="FF0000"/>
          <w:u w:val="single"/>
        </w:rPr>
      </w:pPr>
      <w:r w:rsidRPr="00D724BB">
        <w:rPr>
          <w:rFonts w:ascii="Bookman Old Style" w:hAnsi="Bookman Old Style"/>
          <w:b/>
          <w:color w:val="FF0000"/>
          <w:u w:val="single"/>
          <w:lang w:eastAsia="tr-TR"/>
        </w:rPr>
        <w:t xml:space="preserve">(NP) </w:t>
      </w:r>
      <w:r w:rsidRPr="00D724BB">
        <w:rPr>
          <w:rFonts w:ascii="Bookman Old Style" w:hAnsi="Bookman Old Style"/>
          <w:b/>
          <w:u w:val="single"/>
        </w:rPr>
        <w:t xml:space="preserve">SINIF </w:t>
      </w:r>
      <w:proofErr w:type="spellStart"/>
      <w:r w:rsidRPr="00D724BB">
        <w:rPr>
          <w:rFonts w:ascii="Bookman Old Style" w:hAnsi="Bookman Old Style"/>
          <w:b/>
          <w:u w:val="single"/>
        </w:rPr>
        <w:t>ve</w:t>
      </w:r>
      <w:proofErr w:type="spellEnd"/>
      <w:r w:rsidRPr="00D724BB">
        <w:rPr>
          <w:rFonts w:ascii="Bookman Old Style" w:hAnsi="Bookman Old Style"/>
          <w:b/>
          <w:u w:val="single"/>
        </w:rPr>
        <w:t xml:space="preserve"> </w:t>
      </w:r>
      <w:r w:rsidR="0010627E" w:rsidRPr="00D724BB">
        <w:rPr>
          <w:rFonts w:ascii="Bookman Old Style" w:hAnsi="Bookman Old Style"/>
          <w:b/>
          <w:u w:val="single"/>
        </w:rPr>
        <w:t xml:space="preserve"> UYARI İŞARETLERİ  </w:t>
      </w:r>
    </w:p>
    <w:p w14:paraId="4720CEA0" w14:textId="77777777" w:rsidR="0010627E" w:rsidRPr="00D724BB" w:rsidRDefault="00F01D24" w:rsidP="00F317DE">
      <w:pPr>
        <w:pStyle w:val="ListeParagraf"/>
        <w:numPr>
          <w:ilvl w:val="1"/>
          <w:numId w:val="14"/>
        </w:numPr>
        <w:ind w:left="709" w:hanging="709"/>
        <w:rPr>
          <w:rFonts w:ascii="Bookman Old Style" w:hAnsi="Bookman Old Style"/>
          <w:b/>
          <w:color w:val="FF0000"/>
          <w:u w:val="single"/>
        </w:rPr>
      </w:pPr>
      <w:proofErr w:type="spellStart"/>
      <w:r w:rsidRPr="00D724BB">
        <w:rPr>
          <w:rFonts w:ascii="Bookman Old Style" w:hAnsi="Bookman Old Style" w:cs="Arial"/>
        </w:rPr>
        <w:t>Kayıt</w:t>
      </w:r>
      <w:proofErr w:type="spellEnd"/>
      <w:r w:rsidRPr="00D724BB">
        <w:rPr>
          <w:rFonts w:ascii="Bookman Old Style" w:hAnsi="Bookman Old Style" w:cs="Arial"/>
        </w:rPr>
        <w:t xml:space="preserve"> </w:t>
      </w:r>
      <w:proofErr w:type="spellStart"/>
      <w:proofErr w:type="gramStart"/>
      <w:r w:rsidRPr="00D724BB">
        <w:rPr>
          <w:rFonts w:ascii="Bookman Old Style" w:hAnsi="Bookman Old Style" w:cs="Arial"/>
        </w:rPr>
        <w:t>veren</w:t>
      </w:r>
      <w:proofErr w:type="spellEnd"/>
      <w:r w:rsidRPr="00D724BB">
        <w:rPr>
          <w:rFonts w:ascii="Bookman Old Style" w:hAnsi="Bookman Old Style" w:cs="Arial"/>
        </w:rPr>
        <w:t xml:space="preserve"> </w:t>
      </w:r>
      <w:r w:rsidR="0010627E" w:rsidRPr="00D724BB">
        <w:rPr>
          <w:rFonts w:ascii="Bookman Old Style" w:hAnsi="Bookman Old Style" w:cs="Arial"/>
        </w:rPr>
        <w:t xml:space="preserve"> </w:t>
      </w:r>
      <w:r w:rsidRPr="00D724BB">
        <w:rPr>
          <w:rFonts w:ascii="Bookman Old Style" w:hAnsi="Bookman Old Style" w:cs="Arial"/>
        </w:rPr>
        <w:t>Farr</w:t>
      </w:r>
      <w:proofErr w:type="gramEnd"/>
      <w:r w:rsidRPr="00D724BB">
        <w:rPr>
          <w:rFonts w:ascii="Bookman Old Style" w:hAnsi="Bookman Old Style" w:cs="Arial"/>
        </w:rPr>
        <w:t xml:space="preserve"> 40 </w:t>
      </w:r>
      <w:proofErr w:type="spellStart"/>
      <w:r w:rsidRPr="00D724BB">
        <w:rPr>
          <w:rFonts w:ascii="Bookman Old Style" w:hAnsi="Bookman Old Style" w:cs="Arial"/>
        </w:rPr>
        <w:t>sınıfı</w:t>
      </w:r>
      <w:proofErr w:type="spellEnd"/>
      <w:r w:rsidRPr="00D724BB">
        <w:rPr>
          <w:rFonts w:ascii="Bookman Old Style" w:hAnsi="Bookman Old Style" w:cs="Arial"/>
        </w:rPr>
        <w:t xml:space="preserve"> </w:t>
      </w:r>
      <w:proofErr w:type="spellStart"/>
      <w:r w:rsidRPr="00D724BB">
        <w:rPr>
          <w:rFonts w:ascii="Bookman Old Style" w:hAnsi="Bookman Old Style" w:cs="Arial"/>
        </w:rPr>
        <w:t>tekneler</w:t>
      </w:r>
      <w:proofErr w:type="spellEnd"/>
      <w:r w:rsidRPr="00D724BB">
        <w:rPr>
          <w:rFonts w:ascii="Bookman Old Style" w:hAnsi="Bookman Old Style" w:cs="Arial"/>
        </w:rPr>
        <w:t xml:space="preserve"> </w:t>
      </w:r>
      <w:proofErr w:type="spellStart"/>
      <w:r w:rsidRPr="00D724BB">
        <w:rPr>
          <w:rFonts w:ascii="Bookman Old Style" w:hAnsi="Bookman Old Style" w:cs="Arial"/>
        </w:rPr>
        <w:t>tek</w:t>
      </w:r>
      <w:proofErr w:type="spellEnd"/>
      <w:r w:rsidRPr="00D724BB">
        <w:rPr>
          <w:rFonts w:ascii="Bookman Old Style" w:hAnsi="Bookman Old Style" w:cs="Arial"/>
        </w:rPr>
        <w:t xml:space="preserve"> </w:t>
      </w:r>
      <w:proofErr w:type="spellStart"/>
      <w:r w:rsidRPr="00D724BB">
        <w:rPr>
          <w:rFonts w:ascii="Bookman Old Style" w:hAnsi="Bookman Old Style" w:cs="Arial"/>
        </w:rPr>
        <w:t>bir</w:t>
      </w:r>
      <w:proofErr w:type="spellEnd"/>
      <w:r w:rsidRPr="00D724BB">
        <w:rPr>
          <w:rFonts w:ascii="Bookman Old Style" w:hAnsi="Bookman Old Style" w:cs="Arial"/>
        </w:rPr>
        <w:t xml:space="preserve"> filo </w:t>
      </w:r>
      <w:proofErr w:type="spellStart"/>
      <w:r w:rsidRPr="00D724BB">
        <w:rPr>
          <w:rFonts w:ascii="Bookman Old Style" w:hAnsi="Bookman Old Style" w:cs="Arial"/>
        </w:rPr>
        <w:t>olarak</w:t>
      </w:r>
      <w:proofErr w:type="spellEnd"/>
      <w:r w:rsidRPr="00D724BB">
        <w:rPr>
          <w:rFonts w:ascii="Bookman Old Style" w:hAnsi="Bookman Old Style" w:cs="Arial"/>
        </w:rPr>
        <w:t xml:space="preserve"> </w:t>
      </w:r>
      <w:proofErr w:type="spellStart"/>
      <w:r w:rsidRPr="00D724BB">
        <w:rPr>
          <w:rFonts w:ascii="Bookman Old Style" w:hAnsi="Bookman Old Style" w:cs="Arial"/>
        </w:rPr>
        <w:t>yarışacaklardır</w:t>
      </w:r>
      <w:proofErr w:type="spellEnd"/>
      <w:r w:rsidRPr="00D724BB">
        <w:rPr>
          <w:rFonts w:ascii="Bookman Old Style" w:hAnsi="Bookman Old Style" w:cs="Arial"/>
        </w:rPr>
        <w:t>.</w:t>
      </w:r>
    </w:p>
    <w:p w14:paraId="50A3BA5F" w14:textId="57949C3B" w:rsidR="0010627E" w:rsidRPr="00D724BB" w:rsidRDefault="0010627E" w:rsidP="0010627E">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bCs/>
          <w:color w:val="000000"/>
          <w:lang w:val="tr-TR"/>
        </w:rPr>
        <w:t>FARR 40 tipi tekneler için “</w:t>
      </w:r>
      <w:proofErr w:type="spellStart"/>
      <w:r w:rsidRPr="00D724BB">
        <w:rPr>
          <w:rFonts w:ascii="Bookman Old Style" w:hAnsi="Bookman Old Style"/>
          <w:bCs/>
          <w:color w:val="000000"/>
          <w:lang w:val="tr-TR"/>
        </w:rPr>
        <w:t>One</w:t>
      </w:r>
      <w:proofErr w:type="spellEnd"/>
      <w:r w:rsidRPr="00D724BB">
        <w:rPr>
          <w:rFonts w:ascii="Bookman Old Style" w:hAnsi="Bookman Old Style"/>
          <w:bCs/>
          <w:color w:val="000000"/>
          <w:lang w:val="tr-TR"/>
        </w:rPr>
        <w:t xml:space="preserve"> Design” sertifika şartı aranmayacaktır. </w:t>
      </w:r>
      <w:r w:rsidR="00F317DE" w:rsidRPr="00D724BB">
        <w:rPr>
          <w:rFonts w:ascii="Bookman Old Style" w:hAnsi="Bookman Old Style"/>
          <w:bCs/>
          <w:color w:val="000000"/>
          <w:lang w:val="tr-TR"/>
        </w:rPr>
        <w:t>Ancak bu yarışa katılacak tüm teknelerin 2021 yılı IRC sertifikaları edinmiş olmaları mecburidir.</w:t>
      </w:r>
    </w:p>
    <w:p w14:paraId="3431BE15" w14:textId="77777777" w:rsidR="00B132C0" w:rsidRPr="00D724BB" w:rsidRDefault="00B132C0" w:rsidP="0010627E">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color w:val="000000"/>
          <w:lang w:val="tr-TR" w:eastAsia="tr-TR"/>
        </w:rPr>
        <w:t xml:space="preserve">Bu yarış süresince, yarışan </w:t>
      </w:r>
      <w:proofErr w:type="spellStart"/>
      <w:r w:rsidRPr="00D724BB">
        <w:rPr>
          <w:rFonts w:ascii="Bookman Old Style" w:hAnsi="Bookman Old Style"/>
          <w:color w:val="000000"/>
          <w:lang w:val="tr-TR" w:eastAsia="tr-TR"/>
        </w:rPr>
        <w:t>Farr</w:t>
      </w:r>
      <w:proofErr w:type="spellEnd"/>
      <w:r w:rsidRPr="00D724BB">
        <w:rPr>
          <w:rFonts w:ascii="Bookman Old Style" w:hAnsi="Bookman Old Style"/>
          <w:color w:val="000000"/>
          <w:lang w:val="tr-TR" w:eastAsia="tr-TR"/>
        </w:rPr>
        <w:t xml:space="preserve"> 40 tipi tekneler “ASİMETRİK” balon kullanmayacaktır</w:t>
      </w:r>
      <w:r w:rsidRPr="00D724BB">
        <w:rPr>
          <w:rFonts w:ascii="Bookman Old Style" w:hAnsi="Bookman Old Style"/>
          <w:bCs/>
          <w:color w:val="000000"/>
          <w:lang w:val="tr-TR"/>
        </w:rPr>
        <w:t>.</w:t>
      </w:r>
    </w:p>
    <w:p w14:paraId="430621D5" w14:textId="77777777" w:rsidR="002035DD" w:rsidRPr="00D724BB" w:rsidRDefault="0010627E" w:rsidP="002035DD">
      <w:pPr>
        <w:pStyle w:val="ListeParagraf"/>
        <w:numPr>
          <w:ilvl w:val="1"/>
          <w:numId w:val="14"/>
        </w:numPr>
        <w:ind w:left="709" w:hanging="709"/>
        <w:rPr>
          <w:rFonts w:ascii="Bookman Old Style" w:hAnsi="Bookman Old Style"/>
        </w:rPr>
      </w:pPr>
      <w:r w:rsidRPr="00D724BB">
        <w:rPr>
          <w:rFonts w:ascii="Bookman Old Style" w:hAnsi="Bookman Old Style"/>
        </w:rPr>
        <w:t xml:space="preserve">Farr 40 </w:t>
      </w:r>
      <w:proofErr w:type="spellStart"/>
      <w:r w:rsidRPr="00D724BB">
        <w:rPr>
          <w:rFonts w:ascii="Bookman Old Style" w:hAnsi="Bookman Old Style"/>
        </w:rPr>
        <w:t>sınıfı</w:t>
      </w:r>
      <w:proofErr w:type="spellEnd"/>
      <w:r w:rsidRPr="00D724BB">
        <w:rPr>
          <w:rFonts w:ascii="Bookman Old Style" w:hAnsi="Bookman Old Style"/>
        </w:rPr>
        <w:t xml:space="preserve"> </w:t>
      </w:r>
      <w:proofErr w:type="spellStart"/>
      <w:r w:rsidRPr="00D724BB">
        <w:rPr>
          <w:rFonts w:ascii="Bookman Old Style" w:hAnsi="Bookman Old Style"/>
        </w:rPr>
        <w:t>tek</w:t>
      </w:r>
      <w:proofErr w:type="spellEnd"/>
      <w:r w:rsidRPr="00D724BB">
        <w:rPr>
          <w:rFonts w:ascii="Bookman Old Style" w:hAnsi="Bookman Old Style"/>
        </w:rPr>
        <w:t xml:space="preserve"> </w:t>
      </w:r>
      <w:proofErr w:type="spellStart"/>
      <w:r w:rsidRPr="00D724BB">
        <w:rPr>
          <w:rFonts w:ascii="Bookman Old Style" w:hAnsi="Bookman Old Style"/>
        </w:rPr>
        <w:t>sınıf</w:t>
      </w:r>
      <w:proofErr w:type="spellEnd"/>
      <w:r w:rsidRPr="00D724BB">
        <w:rPr>
          <w:rFonts w:ascii="Bookman Old Style" w:hAnsi="Bookman Old Style"/>
        </w:rPr>
        <w:t xml:space="preserve"> </w:t>
      </w:r>
      <w:proofErr w:type="spellStart"/>
      <w:r w:rsidRPr="00D724BB">
        <w:rPr>
          <w:rFonts w:ascii="Bookman Old Style" w:hAnsi="Bookman Old Style"/>
        </w:rPr>
        <w:t>olarak</w:t>
      </w:r>
      <w:proofErr w:type="spellEnd"/>
      <w:r w:rsidRPr="00D724BB">
        <w:rPr>
          <w:rFonts w:ascii="Bookman Old Style" w:hAnsi="Bookman Old Style"/>
        </w:rPr>
        <w:t xml:space="preserve"> </w:t>
      </w:r>
      <w:proofErr w:type="spellStart"/>
      <w:r w:rsidR="00C703FA" w:rsidRPr="00D724BB">
        <w:rPr>
          <w:rFonts w:ascii="Bookman Old Style" w:hAnsi="Bookman Old Style"/>
        </w:rPr>
        <w:t>yarışacaktır</w:t>
      </w:r>
      <w:proofErr w:type="spellEnd"/>
      <w:r w:rsidR="00C703FA" w:rsidRPr="00D724BB">
        <w:rPr>
          <w:rFonts w:ascii="Bookman Old Style" w:hAnsi="Bookman Old Style"/>
        </w:rPr>
        <w:t xml:space="preserve">. </w:t>
      </w:r>
    </w:p>
    <w:p w14:paraId="5D4CB03C" w14:textId="77777777" w:rsidR="0010627E" w:rsidRPr="00D724BB" w:rsidRDefault="0010627E" w:rsidP="0010627E">
      <w:pPr>
        <w:pStyle w:val="ListeParagraf"/>
        <w:numPr>
          <w:ilvl w:val="0"/>
          <w:numId w:val="14"/>
        </w:numPr>
        <w:jc w:val="both"/>
        <w:rPr>
          <w:rFonts w:ascii="Bookman Old Style" w:hAnsi="Bookman Old Style"/>
          <w:b/>
          <w:u w:val="single"/>
          <w:lang w:val="tr-TR"/>
        </w:rPr>
      </w:pPr>
      <w:r w:rsidRPr="00D724BB">
        <w:rPr>
          <w:rFonts w:ascii="Bookman Old Style" w:hAnsi="Bookman Old Style"/>
          <w:b/>
          <w:lang w:val="tr-TR"/>
        </w:rPr>
        <w:tab/>
      </w:r>
      <w:r w:rsidRPr="00D724BB">
        <w:rPr>
          <w:rFonts w:ascii="Bookman Old Style" w:hAnsi="Bookman Old Style"/>
          <w:b/>
          <w:u w:val="single"/>
          <w:lang w:val="tr-TR"/>
        </w:rPr>
        <w:t>EKİP SINIRLAMASI</w:t>
      </w:r>
    </w:p>
    <w:p w14:paraId="6211CF0D" w14:textId="7B3A7AA4" w:rsidR="0010627E" w:rsidRPr="00D724BB" w:rsidRDefault="00F01D24" w:rsidP="00F01D24">
      <w:pPr>
        <w:numPr>
          <w:ilvl w:val="1"/>
          <w:numId w:val="14"/>
        </w:numPr>
        <w:ind w:left="709" w:hanging="709"/>
        <w:jc w:val="both"/>
        <w:rPr>
          <w:rFonts w:ascii="Bookman Old Style" w:hAnsi="Bookman Old Style"/>
          <w:b/>
          <w:bCs/>
          <w:sz w:val="20"/>
          <w:szCs w:val="20"/>
        </w:rPr>
      </w:pPr>
      <w:r w:rsidRPr="00D724BB">
        <w:rPr>
          <w:rFonts w:ascii="Bookman Old Style" w:hAnsi="Bookman Old Style"/>
          <w:color w:val="000000"/>
          <w:sz w:val="20"/>
          <w:szCs w:val="20"/>
        </w:rPr>
        <w:t xml:space="preserve">Bu yarışta </w:t>
      </w:r>
      <w:r w:rsidR="0010627E" w:rsidRPr="00D724BB">
        <w:rPr>
          <w:rFonts w:ascii="Bookman Old Style" w:hAnsi="Bookman Old Style"/>
          <w:color w:val="000000"/>
          <w:sz w:val="20"/>
          <w:szCs w:val="20"/>
        </w:rPr>
        <w:t>Farr40 tipi teknelerde ekip sayısı</w:t>
      </w:r>
      <w:r w:rsidR="008D477B" w:rsidRPr="00D724BB">
        <w:rPr>
          <w:rFonts w:ascii="Bookman Old Style" w:hAnsi="Bookman Old Style"/>
          <w:color w:val="000000"/>
          <w:sz w:val="20"/>
          <w:szCs w:val="20"/>
        </w:rPr>
        <w:t xml:space="preserve"> olarak</w:t>
      </w:r>
      <w:r w:rsidR="0010627E" w:rsidRPr="00D724BB">
        <w:rPr>
          <w:rFonts w:ascii="Bookman Old Style" w:hAnsi="Bookman Old Style"/>
          <w:color w:val="000000"/>
          <w:sz w:val="20"/>
          <w:szCs w:val="20"/>
        </w:rPr>
        <w:t xml:space="preserve"> </w:t>
      </w:r>
      <w:r w:rsidR="0010627E" w:rsidRPr="00D724BB">
        <w:rPr>
          <w:rFonts w:ascii="Bookman Old Style" w:hAnsi="Bookman Old Style"/>
          <w:sz w:val="20"/>
          <w:szCs w:val="20"/>
        </w:rPr>
        <w:t>azami</w:t>
      </w:r>
      <w:r w:rsidRPr="00D724BB">
        <w:rPr>
          <w:rFonts w:ascii="Bookman Old Style" w:hAnsi="Bookman Old Style"/>
          <w:sz w:val="20"/>
          <w:szCs w:val="20"/>
        </w:rPr>
        <w:t xml:space="preserve"> on (10), asgari sekiz (8) kişi şartı aranacaktır. Ağırlık sınırı yoktur. </w:t>
      </w:r>
      <w:proofErr w:type="gramStart"/>
      <w:r w:rsidR="00F317DE" w:rsidRPr="00D724BB">
        <w:rPr>
          <w:rFonts w:ascii="Bookman Old Style" w:hAnsi="Bookman Old Style"/>
          <w:sz w:val="20"/>
          <w:szCs w:val="20"/>
        </w:rPr>
        <w:t>(</w:t>
      </w:r>
      <w:proofErr w:type="gramEnd"/>
      <w:r w:rsidRPr="00D724BB">
        <w:rPr>
          <w:rFonts w:ascii="Bookman Old Style" w:hAnsi="Bookman Old Style"/>
          <w:sz w:val="20"/>
          <w:szCs w:val="20"/>
        </w:rPr>
        <w:t>IRC Kural 22.4.2 değişikliği</w:t>
      </w:r>
    </w:p>
    <w:p w14:paraId="60411D15" w14:textId="77777777" w:rsidR="0010627E" w:rsidRPr="00D724BB" w:rsidRDefault="0010627E" w:rsidP="0010627E">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color w:val="000000"/>
          <w:lang w:val="tr-TR" w:eastAsia="tr-TR"/>
        </w:rPr>
        <w:t xml:space="preserve">Bir teknede azami iki (2) profesyonel sporcu bulunabilir. Profesyonel Sporcu tanımı WS </w:t>
      </w:r>
      <w:proofErr w:type="spellStart"/>
      <w:r w:rsidRPr="00D724BB">
        <w:rPr>
          <w:rFonts w:ascii="Bookman Old Style" w:hAnsi="Bookman Old Style"/>
          <w:color w:val="000000"/>
          <w:lang w:val="tr-TR"/>
        </w:rPr>
        <w:t>Sailor</w:t>
      </w:r>
      <w:proofErr w:type="spellEnd"/>
      <w:r w:rsidRPr="00D724BB">
        <w:rPr>
          <w:rFonts w:ascii="Bookman Old Style" w:hAnsi="Bookman Old Style"/>
          <w:color w:val="000000"/>
          <w:lang w:val="tr-TR"/>
        </w:rPr>
        <w:t xml:space="preserve"> </w:t>
      </w:r>
      <w:proofErr w:type="spellStart"/>
      <w:r w:rsidRPr="00D724BB">
        <w:rPr>
          <w:rFonts w:ascii="Bookman Old Style" w:hAnsi="Bookman Old Style"/>
          <w:color w:val="000000"/>
          <w:lang w:val="tr-TR"/>
        </w:rPr>
        <w:t>Classifıcation</w:t>
      </w:r>
      <w:proofErr w:type="spellEnd"/>
      <w:r w:rsidRPr="00D724BB">
        <w:rPr>
          <w:rFonts w:ascii="Bookman Old Style" w:hAnsi="Bookman Old Style"/>
          <w:color w:val="000000"/>
          <w:lang w:val="tr-TR"/>
        </w:rPr>
        <w:t xml:space="preserve"> </w:t>
      </w:r>
      <w:proofErr w:type="spellStart"/>
      <w:r w:rsidRPr="00D724BB">
        <w:rPr>
          <w:rFonts w:ascii="Bookman Old Style" w:hAnsi="Bookman Old Style"/>
          <w:color w:val="000000"/>
          <w:lang w:val="tr-TR"/>
        </w:rPr>
        <w:t>Code</w:t>
      </w:r>
      <w:proofErr w:type="spellEnd"/>
      <w:r w:rsidRPr="00D724BB">
        <w:rPr>
          <w:rFonts w:ascii="Bookman Old Style" w:hAnsi="Bookman Old Style"/>
          <w:color w:val="000000"/>
          <w:lang w:val="tr-TR"/>
        </w:rPr>
        <w:t>. (</w:t>
      </w:r>
      <w:proofErr w:type="spellStart"/>
      <w:r w:rsidRPr="00D724BB">
        <w:rPr>
          <w:rFonts w:ascii="Bookman Old Style" w:hAnsi="Bookman Old Style"/>
          <w:color w:val="000000"/>
          <w:lang w:val="tr-TR"/>
        </w:rPr>
        <w:t>Appendıx</w:t>
      </w:r>
      <w:proofErr w:type="spellEnd"/>
      <w:r w:rsidRPr="00D724BB">
        <w:rPr>
          <w:rFonts w:ascii="Bookman Old Style" w:hAnsi="Bookman Old Style"/>
          <w:color w:val="000000"/>
          <w:lang w:val="tr-TR"/>
        </w:rPr>
        <w:t xml:space="preserve"> 4) Grup 3 olacaktır</w:t>
      </w:r>
      <w:r w:rsidRPr="00D724BB">
        <w:rPr>
          <w:rFonts w:ascii="Bookman Old Style" w:hAnsi="Bookman Old Style"/>
          <w:color w:val="FF0000"/>
          <w:lang w:val="tr-TR"/>
        </w:rPr>
        <w:t xml:space="preserve">. </w:t>
      </w:r>
    </w:p>
    <w:p w14:paraId="3D059608" w14:textId="77777777" w:rsidR="0010627E" w:rsidRPr="00D724BB" w:rsidRDefault="00F01D24" w:rsidP="0010627E">
      <w:pPr>
        <w:numPr>
          <w:ilvl w:val="1"/>
          <w:numId w:val="14"/>
        </w:numPr>
        <w:ind w:left="709" w:hanging="709"/>
        <w:jc w:val="both"/>
        <w:rPr>
          <w:rFonts w:ascii="Bookman Old Style" w:hAnsi="Bookman Old Style"/>
          <w:bCs/>
          <w:snapToGrid w:val="0"/>
          <w:sz w:val="20"/>
          <w:szCs w:val="20"/>
        </w:rPr>
      </w:pPr>
      <w:r w:rsidRPr="00D724BB">
        <w:rPr>
          <w:rFonts w:ascii="Bookman Old Style" w:hAnsi="Bookman Old Style"/>
          <w:sz w:val="20"/>
          <w:szCs w:val="20"/>
        </w:rPr>
        <w:t xml:space="preserve">Bu yarışta geçici lisans uygulaması yapılmayacaktır.  </w:t>
      </w:r>
      <w:r w:rsidRPr="00D724BB">
        <w:rPr>
          <w:rFonts w:ascii="Bookman Old Style" w:hAnsi="Bookman Old Style"/>
          <w:bCs/>
          <w:snapToGrid w:val="0"/>
          <w:sz w:val="20"/>
          <w:szCs w:val="20"/>
        </w:rPr>
        <w:t>Lisansı olmayan</w:t>
      </w:r>
      <w:r w:rsidR="008D477B" w:rsidRPr="00D724BB">
        <w:rPr>
          <w:rFonts w:ascii="Bookman Old Style" w:hAnsi="Bookman Old Style"/>
          <w:bCs/>
          <w:snapToGrid w:val="0"/>
          <w:sz w:val="20"/>
          <w:szCs w:val="20"/>
        </w:rPr>
        <w:t xml:space="preserve"> TC vatandaşı</w:t>
      </w:r>
      <w:r w:rsidRPr="00D724BB">
        <w:rPr>
          <w:rFonts w:ascii="Bookman Old Style" w:hAnsi="Bookman Old Style"/>
          <w:bCs/>
          <w:snapToGrid w:val="0"/>
          <w:sz w:val="20"/>
          <w:szCs w:val="20"/>
        </w:rPr>
        <w:t xml:space="preserve"> sporcular yarışa katılamazlar.</w:t>
      </w:r>
    </w:p>
    <w:p w14:paraId="1A597DDC" w14:textId="77777777" w:rsidR="00DE2038" w:rsidRPr="00D724BB" w:rsidRDefault="00DE2038" w:rsidP="00EF6C45">
      <w:pPr>
        <w:pStyle w:val="ListeParagraf"/>
        <w:numPr>
          <w:ilvl w:val="0"/>
          <w:numId w:val="14"/>
        </w:numPr>
        <w:ind w:left="709" w:hanging="709"/>
        <w:jc w:val="both"/>
        <w:rPr>
          <w:rFonts w:ascii="Bookman Old Style" w:hAnsi="Bookman Old Style"/>
          <w:b/>
          <w:u w:val="single"/>
          <w:lang w:val="tr-TR"/>
        </w:rPr>
      </w:pPr>
      <w:r w:rsidRPr="00D724BB">
        <w:rPr>
          <w:rFonts w:ascii="Bookman Old Style" w:hAnsi="Bookman Old Style"/>
          <w:b/>
          <w:u w:val="single"/>
          <w:lang w:val="tr-TR"/>
        </w:rPr>
        <w:t>KAYIT</w:t>
      </w:r>
    </w:p>
    <w:p w14:paraId="763E294D" w14:textId="77777777" w:rsidR="007C60CB" w:rsidRPr="00D724BB" w:rsidRDefault="007C60CB" w:rsidP="00EF6C45">
      <w:pPr>
        <w:numPr>
          <w:ilvl w:val="1"/>
          <w:numId w:val="14"/>
        </w:numPr>
        <w:ind w:left="709" w:hanging="709"/>
        <w:jc w:val="both"/>
        <w:rPr>
          <w:rFonts w:ascii="Bookman Old Style" w:hAnsi="Bookman Old Style"/>
          <w:bCs/>
          <w:snapToGrid w:val="0"/>
          <w:sz w:val="20"/>
        </w:rPr>
      </w:pPr>
      <w:r w:rsidRPr="00D724BB">
        <w:rPr>
          <w:rFonts w:ascii="Bookman Old Style" w:hAnsi="Bookman Old Style"/>
          <w:bCs/>
          <w:snapToGrid w:val="0"/>
          <w:sz w:val="20"/>
          <w:szCs w:val="20"/>
        </w:rPr>
        <w:t xml:space="preserve">Yarış kayıt işlemlerinin </w:t>
      </w:r>
      <w:hyperlink r:id="rId13" w:history="1">
        <w:r w:rsidRPr="00D724BB">
          <w:rPr>
            <w:rStyle w:val="Kpr"/>
            <w:rFonts w:ascii="Bookman Old Style" w:hAnsi="Bookman Old Style"/>
            <w:sz w:val="20"/>
            <w:szCs w:val="20"/>
          </w:rPr>
          <w:t>www.tayk.org.tr</w:t>
        </w:r>
      </w:hyperlink>
      <w:r w:rsidRPr="00D724BB">
        <w:rPr>
          <w:rFonts w:ascii="Bookman Old Style" w:hAnsi="Bookman Old Style"/>
          <w:sz w:val="20"/>
          <w:szCs w:val="20"/>
        </w:rPr>
        <w:t xml:space="preserve"> </w:t>
      </w:r>
      <w:r w:rsidRPr="00D724BB">
        <w:rPr>
          <w:rFonts w:ascii="Bookman Old Style" w:hAnsi="Bookman Old Style"/>
          <w:bCs/>
          <w:snapToGrid w:val="0"/>
          <w:sz w:val="20"/>
          <w:szCs w:val="20"/>
        </w:rPr>
        <w:t>web sitemizde bulunan TAYK Online Yarış Kayıt Sistemi’nden yapılması gerekmektedir. Online Yarış</w:t>
      </w:r>
      <w:r w:rsidRPr="00D724BB">
        <w:rPr>
          <w:rFonts w:ascii="Bookman Old Style" w:hAnsi="Bookman Old Style"/>
          <w:bCs/>
          <w:snapToGrid w:val="0"/>
          <w:sz w:val="20"/>
        </w:rPr>
        <w:t xml:space="preserve"> Kayıt Sisteminde bulunan form tekne sahibi veya yazılı olarak yetki verdiği sorumlu kişisi tarafından tamamen doldurulmalıdır. Tekne Sigorta Poliçesi, varsa reklam taşıma belgesi ve tekne sahibi tarafından tekne sorumlusuna verilen yetki belgesi </w:t>
      </w:r>
      <w:hyperlink r:id="rId14" w:history="1">
        <w:r w:rsidRPr="00D724BB">
          <w:rPr>
            <w:rStyle w:val="Kpr"/>
            <w:rFonts w:ascii="Bookman Old Style" w:hAnsi="Bookman Old Style"/>
            <w:bCs/>
            <w:snapToGrid w:val="0"/>
            <w:sz w:val="20"/>
          </w:rPr>
          <w:t>tayk@tayk.org.tr</w:t>
        </w:r>
      </w:hyperlink>
      <w:r w:rsidRPr="00D724BB">
        <w:rPr>
          <w:rFonts w:ascii="Bookman Old Style" w:hAnsi="Bookman Old Style"/>
          <w:bCs/>
          <w:snapToGrid w:val="0"/>
          <w:sz w:val="20"/>
        </w:rPr>
        <w:t xml:space="preserve">’ye ayrıca gönderilmelidir. </w:t>
      </w:r>
    </w:p>
    <w:p w14:paraId="49C35AA5" w14:textId="77777777" w:rsidR="007C60CB" w:rsidRPr="00D724BB" w:rsidRDefault="007C60CB" w:rsidP="00EF6C45">
      <w:pPr>
        <w:numPr>
          <w:ilvl w:val="1"/>
          <w:numId w:val="14"/>
        </w:numPr>
        <w:ind w:left="709" w:hanging="709"/>
        <w:jc w:val="both"/>
        <w:rPr>
          <w:rFonts w:ascii="Bookman Old Style" w:hAnsi="Bookman Old Style"/>
          <w:bCs/>
          <w:snapToGrid w:val="0"/>
          <w:sz w:val="20"/>
        </w:rPr>
      </w:pPr>
      <w:r w:rsidRPr="00D724BB">
        <w:rPr>
          <w:rFonts w:ascii="Bookman Old Style" w:hAnsi="Bookman Old Style"/>
          <w:bCs/>
          <w:snapToGrid w:val="0"/>
          <w:sz w:val="20"/>
        </w:rPr>
        <w:lastRenderedPageBreak/>
        <w:t>TAYK Online Yarış Kayıt formunda tüm ekip isimleri Nüfus Cüzdanında olduğu şekilde yazılmalıdır. Aksi halde kayıt geçerli olmayacaktır. Teknelerdeki yabancı sporcula</w:t>
      </w:r>
      <w:r w:rsidR="00326446" w:rsidRPr="00D724BB">
        <w:rPr>
          <w:rFonts w:ascii="Bookman Old Style" w:hAnsi="Bookman Old Style"/>
          <w:bCs/>
          <w:snapToGrid w:val="0"/>
          <w:sz w:val="20"/>
        </w:rPr>
        <w:t>r</w:t>
      </w:r>
      <w:r w:rsidR="00F01D24" w:rsidRPr="00D724BB">
        <w:rPr>
          <w:rFonts w:ascii="Bookman Old Style" w:hAnsi="Bookman Old Style"/>
          <w:bCs/>
          <w:snapToGrid w:val="0"/>
          <w:sz w:val="20"/>
        </w:rPr>
        <w:t xml:space="preserve"> hariç yarışçıların geçerli 2021</w:t>
      </w:r>
      <w:r w:rsidRPr="00D724BB">
        <w:rPr>
          <w:rFonts w:ascii="Bookman Old Style" w:hAnsi="Bookman Old Style"/>
          <w:bCs/>
          <w:snapToGrid w:val="0"/>
          <w:sz w:val="20"/>
        </w:rPr>
        <w:t xml:space="preserve"> sporcu lisansları olmalıdır. Lisansı olmayan sporcular yarışa katılamazlar.</w:t>
      </w:r>
    </w:p>
    <w:p w14:paraId="66794687" w14:textId="77777777" w:rsidR="007C5996" w:rsidRPr="00D724BB" w:rsidRDefault="007C5996" w:rsidP="00F54219">
      <w:pPr>
        <w:numPr>
          <w:ilvl w:val="1"/>
          <w:numId w:val="14"/>
        </w:numPr>
        <w:ind w:left="709" w:hanging="709"/>
        <w:jc w:val="both"/>
        <w:rPr>
          <w:rFonts w:ascii="Bookman Old Style" w:hAnsi="Bookman Old Style"/>
          <w:bCs/>
          <w:snapToGrid w:val="0"/>
          <w:sz w:val="20"/>
        </w:rPr>
      </w:pPr>
      <w:r w:rsidRPr="00D724BB">
        <w:rPr>
          <w:rFonts w:ascii="Bookman Old Style" w:hAnsi="Bookman Old Style"/>
          <w:bCs/>
          <w:snapToGrid w:val="0"/>
          <w:sz w:val="20"/>
        </w:rPr>
        <w:t xml:space="preserve">Kayıt ücreti, </w:t>
      </w:r>
      <w:proofErr w:type="gramStart"/>
      <w:r w:rsidRPr="00D724BB">
        <w:rPr>
          <w:rFonts w:ascii="Bookman Old Style" w:hAnsi="Bookman Old Style"/>
          <w:bCs/>
          <w:snapToGrid w:val="0"/>
          <w:sz w:val="20"/>
        </w:rPr>
        <w:t>online</w:t>
      </w:r>
      <w:proofErr w:type="gramEnd"/>
      <w:r w:rsidRPr="00D724BB">
        <w:rPr>
          <w:rFonts w:ascii="Bookman Old Style" w:hAnsi="Bookman Old Style"/>
          <w:bCs/>
          <w:snapToGrid w:val="0"/>
          <w:sz w:val="20"/>
        </w:rPr>
        <w:t xml:space="preserve"> kayıt sırasında ödenmelidir.  Kayıt bedelinin (Türkiye </w:t>
      </w:r>
      <w:proofErr w:type="spellStart"/>
      <w:r w:rsidRPr="00D724BB">
        <w:rPr>
          <w:rFonts w:ascii="Bookman Old Style" w:hAnsi="Bookman Old Style"/>
          <w:bCs/>
          <w:snapToGrid w:val="0"/>
          <w:sz w:val="20"/>
        </w:rPr>
        <w:t>Açıkdeniz</w:t>
      </w:r>
      <w:proofErr w:type="spellEnd"/>
      <w:r w:rsidRPr="00D724BB">
        <w:rPr>
          <w:rFonts w:ascii="Bookman Old Style" w:hAnsi="Bookman Old Style"/>
          <w:bCs/>
          <w:snapToGrid w:val="0"/>
          <w:sz w:val="20"/>
        </w:rPr>
        <w:t xml:space="preserve"> Yarış Kulübü’nün </w:t>
      </w:r>
      <w:r w:rsidR="00046FD4" w:rsidRPr="00D724BB">
        <w:rPr>
          <w:rFonts w:ascii="Bookman Old Style" w:hAnsi="Bookman Old Style"/>
          <w:bCs/>
          <w:snapToGrid w:val="0"/>
          <w:sz w:val="20"/>
        </w:rPr>
        <w:t xml:space="preserve">TEB Çiftehavuzlar </w:t>
      </w:r>
      <w:r w:rsidRPr="00D724BB">
        <w:rPr>
          <w:rFonts w:ascii="Bookman Old Style" w:hAnsi="Bookman Old Style"/>
          <w:bCs/>
          <w:snapToGrid w:val="0"/>
          <w:sz w:val="20"/>
        </w:rPr>
        <w:t>Şubesi IBAN: TR</w:t>
      </w:r>
      <w:r w:rsidR="00046FD4" w:rsidRPr="00D724BB">
        <w:rPr>
          <w:rFonts w:ascii="Bookman Old Style" w:hAnsi="Bookman Old Style"/>
          <w:bCs/>
          <w:snapToGrid w:val="0"/>
          <w:sz w:val="20"/>
        </w:rPr>
        <w:t>37</w:t>
      </w:r>
      <w:r w:rsidRPr="00D724BB">
        <w:rPr>
          <w:rFonts w:ascii="Bookman Old Style" w:hAnsi="Bookman Old Style"/>
          <w:bCs/>
          <w:snapToGrid w:val="0"/>
          <w:sz w:val="20"/>
        </w:rPr>
        <w:t xml:space="preserve"> </w:t>
      </w:r>
      <w:r w:rsidR="00046FD4" w:rsidRPr="00D724BB">
        <w:rPr>
          <w:rFonts w:ascii="Bookman Old Style" w:hAnsi="Bookman Old Style"/>
          <w:bCs/>
          <w:snapToGrid w:val="0"/>
          <w:sz w:val="20"/>
        </w:rPr>
        <w:t>0003 2000 1340 0000 4750 49</w:t>
      </w:r>
      <w:r w:rsidRPr="00D724BB">
        <w:rPr>
          <w:rFonts w:ascii="Bookman Old Style" w:hAnsi="Bookman Old Style"/>
          <w:bCs/>
          <w:snapToGrid w:val="0"/>
          <w:sz w:val="20"/>
        </w:rPr>
        <w:t xml:space="preserve"> hesabına yatırıldığına dair </w:t>
      </w:r>
      <w:proofErr w:type="gramStart"/>
      <w:r w:rsidRPr="00D724BB">
        <w:rPr>
          <w:rFonts w:ascii="Bookman Old Style" w:hAnsi="Bookman Old Style"/>
          <w:bCs/>
          <w:snapToGrid w:val="0"/>
          <w:sz w:val="20"/>
        </w:rPr>
        <w:t>dekont</w:t>
      </w:r>
      <w:proofErr w:type="gramEnd"/>
      <w:r w:rsidRPr="00D724BB">
        <w:rPr>
          <w:rFonts w:ascii="Bookman Old Style" w:hAnsi="Bookman Old Style"/>
          <w:bCs/>
          <w:snapToGrid w:val="0"/>
          <w:sz w:val="20"/>
        </w:rPr>
        <w:t xml:space="preserve"> veya Mail </w:t>
      </w:r>
      <w:proofErr w:type="spellStart"/>
      <w:r w:rsidRPr="00D724BB">
        <w:rPr>
          <w:rFonts w:ascii="Bookman Old Style" w:hAnsi="Bookman Old Style"/>
          <w:bCs/>
          <w:snapToGrid w:val="0"/>
          <w:sz w:val="20"/>
        </w:rPr>
        <w:t>Order</w:t>
      </w:r>
      <w:proofErr w:type="spellEnd"/>
      <w:r w:rsidRPr="00D724BB">
        <w:rPr>
          <w:rFonts w:ascii="Bookman Old Style" w:hAnsi="Bookman Old Style"/>
          <w:bCs/>
          <w:snapToGrid w:val="0"/>
          <w:sz w:val="20"/>
        </w:rPr>
        <w:t xml:space="preserve"> Formu kayıt formuna eklenmelidir. Banka </w:t>
      </w:r>
      <w:proofErr w:type="gramStart"/>
      <w:r w:rsidRPr="00D724BB">
        <w:rPr>
          <w:rFonts w:ascii="Bookman Old Style" w:hAnsi="Bookman Old Style"/>
          <w:bCs/>
          <w:snapToGrid w:val="0"/>
          <w:sz w:val="20"/>
        </w:rPr>
        <w:t>dekontuna</w:t>
      </w:r>
      <w:proofErr w:type="gramEnd"/>
      <w:r w:rsidRPr="00D724BB">
        <w:rPr>
          <w:rFonts w:ascii="Bookman Old Style" w:hAnsi="Bookman Old Style"/>
          <w:bCs/>
          <w:snapToGrid w:val="0"/>
          <w:sz w:val="20"/>
        </w:rPr>
        <w:t xml:space="preserve"> mutlaka tekne adı yazdırılmalıdır. Aksi takdirde kayıtlar geçersiz sayılacaktır.      </w:t>
      </w:r>
    </w:p>
    <w:p w14:paraId="55939A09" w14:textId="77777777" w:rsidR="007C5996" w:rsidRPr="00D724BB" w:rsidRDefault="007C5996" w:rsidP="00F54219">
      <w:pPr>
        <w:ind w:firstLine="709"/>
        <w:jc w:val="both"/>
        <w:rPr>
          <w:rFonts w:ascii="Bookman Old Style" w:hAnsi="Bookman Old Style"/>
          <w:bCs/>
          <w:snapToGrid w:val="0"/>
          <w:sz w:val="20"/>
        </w:rPr>
      </w:pPr>
      <w:r w:rsidRPr="00D724BB">
        <w:rPr>
          <w:rFonts w:ascii="Bookman Old Style" w:hAnsi="Bookman Old Style"/>
          <w:bCs/>
          <w:snapToGrid w:val="0"/>
          <w:sz w:val="20"/>
        </w:rPr>
        <w:t xml:space="preserve">Telefon: 0212 560 56 55 - 0212 560 56 </w:t>
      </w:r>
      <w:proofErr w:type="gramStart"/>
      <w:r w:rsidRPr="00D724BB">
        <w:rPr>
          <w:rFonts w:ascii="Bookman Old Style" w:hAnsi="Bookman Old Style"/>
          <w:bCs/>
          <w:snapToGrid w:val="0"/>
          <w:sz w:val="20"/>
        </w:rPr>
        <w:t>95    Faks</w:t>
      </w:r>
      <w:proofErr w:type="gramEnd"/>
      <w:r w:rsidRPr="00D724BB">
        <w:rPr>
          <w:rFonts w:ascii="Bookman Old Style" w:hAnsi="Bookman Old Style"/>
          <w:bCs/>
          <w:snapToGrid w:val="0"/>
          <w:sz w:val="20"/>
        </w:rPr>
        <w:t xml:space="preserve">: 0212 560 56 16  </w:t>
      </w:r>
    </w:p>
    <w:p w14:paraId="1A8921D0" w14:textId="77777777" w:rsidR="007C5996" w:rsidRPr="00D724BB" w:rsidRDefault="007C5996" w:rsidP="00F54219">
      <w:pPr>
        <w:ind w:firstLine="709"/>
        <w:jc w:val="both"/>
        <w:rPr>
          <w:rFonts w:ascii="Bookman Old Style" w:hAnsi="Bookman Old Style"/>
          <w:bCs/>
          <w:snapToGrid w:val="0"/>
          <w:sz w:val="20"/>
        </w:rPr>
      </w:pPr>
      <w:proofErr w:type="gramStart"/>
      <w:r w:rsidRPr="00D724BB">
        <w:rPr>
          <w:rFonts w:ascii="Bookman Old Style" w:hAnsi="Bookman Old Style"/>
          <w:bCs/>
          <w:snapToGrid w:val="0"/>
          <w:sz w:val="20"/>
        </w:rPr>
        <w:t>e</w:t>
      </w:r>
      <w:proofErr w:type="gramEnd"/>
      <w:r w:rsidRPr="00D724BB">
        <w:rPr>
          <w:rFonts w:ascii="Bookman Old Style" w:hAnsi="Bookman Old Style"/>
          <w:bCs/>
          <w:snapToGrid w:val="0"/>
          <w:sz w:val="20"/>
        </w:rPr>
        <w:t xml:space="preserve">-posta: </w:t>
      </w:r>
      <w:hyperlink r:id="rId15" w:history="1">
        <w:r w:rsidRPr="00D724BB">
          <w:rPr>
            <w:rStyle w:val="Kpr"/>
            <w:rFonts w:ascii="Bookman Old Style" w:hAnsi="Bookman Old Style"/>
            <w:bCs/>
            <w:snapToGrid w:val="0"/>
            <w:sz w:val="20"/>
          </w:rPr>
          <w:t>tayk@tayk.org.tr</w:t>
        </w:r>
      </w:hyperlink>
      <w:r w:rsidRPr="00D724BB">
        <w:rPr>
          <w:rFonts w:ascii="Bookman Old Style" w:hAnsi="Bookman Old Style"/>
          <w:bCs/>
          <w:snapToGrid w:val="0"/>
          <w:sz w:val="20"/>
        </w:rPr>
        <w:t xml:space="preserve">; </w:t>
      </w:r>
      <w:hyperlink r:id="rId16" w:history="1">
        <w:r w:rsidRPr="00D724BB">
          <w:rPr>
            <w:rStyle w:val="Kpr"/>
            <w:rFonts w:ascii="Bookman Old Style" w:hAnsi="Bookman Old Style"/>
            <w:bCs/>
            <w:snapToGrid w:val="0"/>
            <w:sz w:val="20"/>
          </w:rPr>
          <w:t>taykkayit@tayk.org.tr</w:t>
        </w:r>
      </w:hyperlink>
    </w:p>
    <w:p w14:paraId="19E2FA89" w14:textId="243F27C8" w:rsidR="00E820DF" w:rsidRPr="003D4119" w:rsidRDefault="007C5996" w:rsidP="00E820DF">
      <w:pPr>
        <w:numPr>
          <w:ilvl w:val="1"/>
          <w:numId w:val="14"/>
        </w:numPr>
        <w:tabs>
          <w:tab w:val="left" w:pos="709"/>
        </w:tabs>
        <w:ind w:left="709" w:hanging="709"/>
        <w:jc w:val="both"/>
        <w:rPr>
          <w:rFonts w:ascii="Bookman Old Style" w:hAnsi="Bookman Old Style"/>
          <w:snapToGrid w:val="0"/>
          <w:sz w:val="20"/>
        </w:rPr>
      </w:pPr>
      <w:r w:rsidRPr="00D724BB">
        <w:rPr>
          <w:rFonts w:ascii="Bookman Old Style" w:hAnsi="Bookman Old Style"/>
          <w:bCs/>
          <w:snapToGrid w:val="0"/>
          <w:sz w:val="20"/>
        </w:rPr>
        <w:t>Kayıt ücretleri (</w:t>
      </w:r>
      <w:r w:rsidRPr="00D724BB">
        <w:rPr>
          <w:rFonts w:ascii="Bookman Old Style" w:hAnsi="Bookman Old Style"/>
          <w:b/>
          <w:bCs/>
          <w:snapToGrid w:val="0"/>
          <w:sz w:val="20"/>
        </w:rPr>
        <w:t xml:space="preserve">TYF ödemeleri </w:t>
      </w:r>
      <w:proofErr w:type="gramStart"/>
      <w:r w:rsidRPr="00D724BB">
        <w:rPr>
          <w:rFonts w:ascii="Bookman Old Style" w:hAnsi="Bookman Old Style"/>
          <w:b/>
          <w:bCs/>
          <w:snapToGrid w:val="0"/>
          <w:sz w:val="20"/>
        </w:rPr>
        <w:t>dahil</w:t>
      </w:r>
      <w:proofErr w:type="gramEnd"/>
      <w:r w:rsidR="00326446" w:rsidRPr="003D4119">
        <w:rPr>
          <w:rFonts w:ascii="Bookman Old Style" w:hAnsi="Bookman Old Style"/>
          <w:b/>
          <w:bCs/>
          <w:snapToGrid w:val="0"/>
          <w:sz w:val="20"/>
        </w:rPr>
        <w:t>)</w:t>
      </w:r>
      <w:r w:rsidRPr="003D4119">
        <w:rPr>
          <w:rFonts w:ascii="Bookman Old Style" w:hAnsi="Bookman Old Style"/>
          <w:b/>
          <w:bCs/>
          <w:snapToGrid w:val="0"/>
          <w:sz w:val="20"/>
        </w:rPr>
        <w:t xml:space="preserve">  </w:t>
      </w:r>
      <w:r w:rsidR="003D4119" w:rsidRPr="003D4119">
        <w:rPr>
          <w:rFonts w:ascii="Bookman Old Style" w:hAnsi="Bookman Old Style"/>
          <w:b/>
          <w:bCs/>
          <w:snapToGrid w:val="0"/>
          <w:sz w:val="20"/>
        </w:rPr>
        <w:t>1.</w:t>
      </w:r>
      <w:r w:rsidR="00E820DF" w:rsidRPr="003D4119">
        <w:rPr>
          <w:rFonts w:ascii="Bookman Old Style" w:hAnsi="Bookman Old Style"/>
          <w:b/>
          <w:bCs/>
          <w:snapToGrid w:val="0"/>
          <w:sz w:val="20"/>
        </w:rPr>
        <w:t>000</w:t>
      </w:r>
      <w:r w:rsidR="00230590">
        <w:rPr>
          <w:rFonts w:ascii="Bookman Old Style" w:hAnsi="Bookman Old Style"/>
          <w:b/>
          <w:bCs/>
          <w:snapToGrid w:val="0"/>
          <w:sz w:val="20"/>
        </w:rPr>
        <w:t xml:space="preserve"> </w:t>
      </w:r>
      <w:r w:rsidR="00E820DF" w:rsidRPr="003D4119">
        <w:rPr>
          <w:rFonts w:ascii="Bookman Old Style" w:hAnsi="Bookman Old Style"/>
          <w:b/>
          <w:bCs/>
          <w:snapToGrid w:val="0"/>
          <w:sz w:val="20"/>
        </w:rPr>
        <w:t>TL</w:t>
      </w:r>
      <w:r w:rsidR="00E820DF" w:rsidRPr="003D4119">
        <w:rPr>
          <w:rFonts w:ascii="Bookman Old Style" w:hAnsi="Bookman Old Style"/>
          <w:bCs/>
          <w:snapToGrid w:val="0"/>
          <w:sz w:val="20"/>
        </w:rPr>
        <w:t>.</w:t>
      </w:r>
      <w:r w:rsidR="00326446" w:rsidRPr="003D4119">
        <w:rPr>
          <w:rFonts w:ascii="Bookman Old Style" w:hAnsi="Bookman Old Style"/>
          <w:bCs/>
          <w:snapToGrid w:val="0"/>
          <w:sz w:val="20"/>
        </w:rPr>
        <w:t xml:space="preserve"> Olacaktır. </w:t>
      </w:r>
    </w:p>
    <w:p w14:paraId="33B228AC" w14:textId="25E5FA0D" w:rsidR="007C5996" w:rsidRPr="00D724BB" w:rsidRDefault="007C5996" w:rsidP="00EF6C45">
      <w:pPr>
        <w:numPr>
          <w:ilvl w:val="1"/>
          <w:numId w:val="14"/>
        </w:numPr>
        <w:tabs>
          <w:tab w:val="left" w:pos="709"/>
        </w:tabs>
        <w:ind w:left="709" w:hanging="709"/>
        <w:jc w:val="both"/>
        <w:rPr>
          <w:rFonts w:ascii="Bookman Old Style" w:hAnsi="Bookman Old Style"/>
          <w:bCs/>
          <w:snapToGrid w:val="0"/>
          <w:color w:val="FF0000"/>
          <w:sz w:val="20"/>
        </w:rPr>
      </w:pPr>
      <w:proofErr w:type="gramStart"/>
      <w:r w:rsidRPr="003D4119">
        <w:rPr>
          <w:rFonts w:ascii="Bookman Old Style" w:hAnsi="Bookman Old Style"/>
          <w:snapToGrid w:val="0"/>
          <w:sz w:val="20"/>
        </w:rPr>
        <w:t>kayıt</w:t>
      </w:r>
      <w:proofErr w:type="gramEnd"/>
      <w:r w:rsidRPr="003D4119">
        <w:rPr>
          <w:rFonts w:ascii="Bookman Old Style" w:hAnsi="Bookman Old Style"/>
          <w:snapToGrid w:val="0"/>
          <w:sz w:val="20"/>
        </w:rPr>
        <w:t xml:space="preserve"> işlemleri </w:t>
      </w:r>
      <w:r w:rsidR="003D4119" w:rsidRPr="003D4119">
        <w:rPr>
          <w:rFonts w:ascii="Bookman Old Style" w:hAnsi="Bookman Old Style"/>
          <w:b/>
          <w:snapToGrid w:val="0"/>
          <w:sz w:val="20"/>
          <w:u w:val="single"/>
        </w:rPr>
        <w:t>14</w:t>
      </w:r>
      <w:r w:rsidR="00800149" w:rsidRPr="003D4119">
        <w:rPr>
          <w:rFonts w:ascii="Bookman Old Style" w:hAnsi="Bookman Old Style"/>
          <w:b/>
          <w:snapToGrid w:val="0"/>
          <w:sz w:val="20"/>
          <w:u w:val="single"/>
        </w:rPr>
        <w:t xml:space="preserve"> </w:t>
      </w:r>
      <w:r w:rsidR="001B5D72" w:rsidRPr="003D4119">
        <w:rPr>
          <w:rFonts w:ascii="Bookman Old Style" w:hAnsi="Bookman Old Style"/>
          <w:b/>
          <w:snapToGrid w:val="0"/>
          <w:sz w:val="20"/>
          <w:u w:val="single"/>
        </w:rPr>
        <w:t>Ekim</w:t>
      </w:r>
      <w:r w:rsidR="002970CC" w:rsidRPr="003D4119">
        <w:rPr>
          <w:rFonts w:ascii="Bookman Old Style" w:hAnsi="Bookman Old Style"/>
          <w:b/>
          <w:snapToGrid w:val="0"/>
          <w:sz w:val="20"/>
          <w:u w:val="single"/>
        </w:rPr>
        <w:t xml:space="preserve"> </w:t>
      </w:r>
      <w:r w:rsidR="007C60CB" w:rsidRPr="003D4119">
        <w:rPr>
          <w:rFonts w:ascii="Bookman Old Style" w:hAnsi="Bookman Old Style"/>
          <w:b/>
          <w:snapToGrid w:val="0"/>
          <w:sz w:val="20"/>
          <w:u w:val="single"/>
        </w:rPr>
        <w:t>20</w:t>
      </w:r>
      <w:r w:rsidR="00326446" w:rsidRPr="003D4119">
        <w:rPr>
          <w:rFonts w:ascii="Bookman Old Style" w:hAnsi="Bookman Old Style"/>
          <w:b/>
          <w:snapToGrid w:val="0"/>
          <w:sz w:val="20"/>
          <w:u w:val="single"/>
        </w:rPr>
        <w:t>2</w:t>
      </w:r>
      <w:r w:rsidR="001B5D72" w:rsidRPr="003D4119">
        <w:rPr>
          <w:rFonts w:ascii="Bookman Old Style" w:hAnsi="Bookman Old Style"/>
          <w:b/>
          <w:snapToGrid w:val="0"/>
          <w:sz w:val="20"/>
          <w:u w:val="single"/>
        </w:rPr>
        <w:t>1</w:t>
      </w:r>
      <w:r w:rsidR="003D4119" w:rsidRPr="003D4119">
        <w:rPr>
          <w:rFonts w:ascii="Bookman Old Style" w:hAnsi="Bookman Old Style"/>
          <w:b/>
          <w:snapToGrid w:val="0"/>
          <w:sz w:val="20"/>
          <w:u w:val="single"/>
        </w:rPr>
        <w:t>, Perşembe</w:t>
      </w:r>
      <w:r w:rsidRPr="003D4119">
        <w:rPr>
          <w:rFonts w:ascii="Bookman Old Style" w:hAnsi="Bookman Old Style"/>
          <w:b/>
          <w:snapToGrid w:val="0"/>
          <w:color w:val="FF0000"/>
          <w:sz w:val="20"/>
          <w:u w:val="single"/>
        </w:rPr>
        <w:t xml:space="preserve"> </w:t>
      </w:r>
      <w:r w:rsidR="003D4119" w:rsidRPr="003D4119">
        <w:rPr>
          <w:rFonts w:ascii="Bookman Old Style" w:hAnsi="Bookman Old Style"/>
          <w:b/>
          <w:snapToGrid w:val="0"/>
          <w:sz w:val="20"/>
          <w:u w:val="single"/>
        </w:rPr>
        <w:t>günü saat 17</w:t>
      </w:r>
      <w:r w:rsidR="00230590">
        <w:rPr>
          <w:rFonts w:ascii="Bookman Old Style" w:hAnsi="Bookman Old Style"/>
          <w:b/>
          <w:snapToGrid w:val="0"/>
          <w:sz w:val="20"/>
          <w:u w:val="single"/>
        </w:rPr>
        <w:t>:</w:t>
      </w:r>
      <w:r w:rsidRPr="003D4119">
        <w:rPr>
          <w:rFonts w:ascii="Bookman Old Style" w:hAnsi="Bookman Old Style"/>
          <w:b/>
          <w:snapToGrid w:val="0"/>
          <w:sz w:val="20"/>
          <w:u w:val="single"/>
        </w:rPr>
        <w:t>00</w:t>
      </w:r>
      <w:r w:rsidR="003D4119">
        <w:rPr>
          <w:rFonts w:ascii="Bookman Old Style" w:hAnsi="Bookman Old Style"/>
          <w:snapToGrid w:val="0"/>
          <w:sz w:val="20"/>
        </w:rPr>
        <w:t xml:space="preserve"> ye</w:t>
      </w:r>
      <w:r w:rsidRPr="00D724BB">
        <w:rPr>
          <w:rFonts w:ascii="Bookman Old Style" w:hAnsi="Bookman Old Style"/>
          <w:snapToGrid w:val="0"/>
          <w:sz w:val="20"/>
        </w:rPr>
        <w:t xml:space="preserve"> </w:t>
      </w:r>
      <w:r w:rsidRPr="00D724BB">
        <w:rPr>
          <w:rFonts w:ascii="Bookman Old Style" w:hAnsi="Bookman Old Style"/>
          <w:sz w:val="20"/>
        </w:rPr>
        <w:t xml:space="preserve">kadar tamamlanmış olmalıdır. </w:t>
      </w:r>
      <w:r w:rsidR="001670F7" w:rsidRPr="00D724BB">
        <w:rPr>
          <w:rFonts w:ascii="Bookman Old Style" w:hAnsi="Bookman Old Style"/>
          <w:bCs/>
          <w:sz w:val="20"/>
        </w:rPr>
        <w:t xml:space="preserve">Bu tarihten sonra yapılan </w:t>
      </w:r>
      <w:r w:rsidRPr="00D724BB">
        <w:rPr>
          <w:rFonts w:ascii="Bookman Old Style" w:hAnsi="Bookman Old Style"/>
          <w:bCs/>
          <w:sz w:val="20"/>
        </w:rPr>
        <w:t xml:space="preserve">başvurular değerlendirmeye alınmayacaktır.     </w:t>
      </w:r>
    </w:p>
    <w:p w14:paraId="54CF0C39" w14:textId="77777777" w:rsidR="0086648C" w:rsidRPr="00D724BB" w:rsidRDefault="007C5996" w:rsidP="00EF6C45">
      <w:pPr>
        <w:numPr>
          <w:ilvl w:val="1"/>
          <w:numId w:val="14"/>
        </w:numPr>
        <w:ind w:left="709" w:hanging="709"/>
        <w:jc w:val="both"/>
        <w:rPr>
          <w:rFonts w:ascii="Bookman Old Style" w:hAnsi="Bookman Old Style"/>
          <w:sz w:val="20"/>
        </w:rPr>
      </w:pPr>
      <w:r w:rsidRPr="00D724BB">
        <w:rPr>
          <w:rFonts w:ascii="Bookman Old Style" w:hAnsi="Bookman Old Style"/>
          <w:sz w:val="20"/>
        </w:rPr>
        <w:t xml:space="preserve">Kayıt Formlarında belirtilen ekip listesinde değişiklik olduğunda, bu durum yarış ofisine yazılı olarak veya </w:t>
      </w:r>
      <w:hyperlink r:id="rId17" w:history="1">
        <w:r w:rsidRPr="00D724BB">
          <w:rPr>
            <w:rStyle w:val="Kpr"/>
            <w:rFonts w:ascii="Bookman Old Style" w:hAnsi="Bookman Old Style"/>
            <w:b/>
            <w:snapToGrid w:val="0"/>
            <w:sz w:val="20"/>
          </w:rPr>
          <w:t>taykkayit@tayk.org.tr</w:t>
        </w:r>
      </w:hyperlink>
      <w:r w:rsidRPr="00D724BB">
        <w:rPr>
          <w:rFonts w:ascii="Bookman Old Style" w:hAnsi="Bookman Old Style"/>
          <w:b/>
          <w:snapToGrid w:val="0"/>
          <w:sz w:val="20"/>
          <w:u w:val="single"/>
        </w:rPr>
        <w:t xml:space="preserve"> </w:t>
      </w:r>
      <w:r w:rsidRPr="00D724BB">
        <w:rPr>
          <w:rFonts w:ascii="Bookman Old Style" w:hAnsi="Bookman Old Style"/>
          <w:sz w:val="20"/>
        </w:rPr>
        <w:t xml:space="preserve">adresine e-posta ile veya </w:t>
      </w:r>
      <w:r w:rsidRPr="00D724BB">
        <w:rPr>
          <w:rFonts w:ascii="Bookman Old Style" w:hAnsi="Bookman Old Style"/>
          <w:b/>
          <w:sz w:val="20"/>
        </w:rPr>
        <w:t>0533 6214246</w:t>
      </w:r>
      <w:r w:rsidRPr="00D724BB">
        <w:rPr>
          <w:rFonts w:ascii="Bookman Old Style" w:hAnsi="Bookman Old Style"/>
          <w:sz w:val="20"/>
        </w:rPr>
        <w:t xml:space="preserve"> telefon numarasına SMS veya </w:t>
      </w:r>
      <w:proofErr w:type="spellStart"/>
      <w:r w:rsidRPr="00D724BB">
        <w:rPr>
          <w:rFonts w:ascii="Bookman Old Style" w:hAnsi="Bookman Old Style"/>
          <w:sz w:val="20"/>
        </w:rPr>
        <w:t>WhapsApp</w:t>
      </w:r>
      <w:proofErr w:type="spellEnd"/>
      <w:r w:rsidRPr="00D724BB">
        <w:rPr>
          <w:rFonts w:ascii="Bookman Old Style" w:hAnsi="Bookman Old Style"/>
          <w:sz w:val="20"/>
        </w:rPr>
        <w:t xml:space="preserve"> mesajı ile ilan edilen uyarı işareti saatinden </w:t>
      </w:r>
      <w:r w:rsidR="0086648C" w:rsidRPr="00D724BB">
        <w:rPr>
          <w:rFonts w:ascii="Bookman Old Style" w:hAnsi="Bookman Old Style"/>
          <w:sz w:val="20"/>
        </w:rPr>
        <w:t>EN AZ BİR (</w:t>
      </w:r>
      <w:r w:rsidRPr="00D724BB">
        <w:rPr>
          <w:rFonts w:ascii="Bookman Old Style" w:hAnsi="Bookman Old Style"/>
          <w:sz w:val="20"/>
        </w:rPr>
        <w:t>1</w:t>
      </w:r>
      <w:r w:rsidR="0086648C" w:rsidRPr="00D724BB">
        <w:rPr>
          <w:rFonts w:ascii="Bookman Old Style" w:hAnsi="Bookman Old Style"/>
          <w:sz w:val="20"/>
        </w:rPr>
        <w:t>)</w:t>
      </w:r>
      <w:r w:rsidRPr="00D724BB">
        <w:rPr>
          <w:rFonts w:ascii="Bookman Old Style" w:hAnsi="Bookman Old Style"/>
          <w:sz w:val="20"/>
        </w:rPr>
        <w:t xml:space="preserve"> saat öncesine kadar</w:t>
      </w:r>
      <w:r w:rsidRPr="00D724BB">
        <w:rPr>
          <w:rFonts w:ascii="Bookman Old Style" w:hAnsi="Bookman Old Style"/>
        </w:rPr>
        <w:t xml:space="preserve"> </w:t>
      </w:r>
      <w:r w:rsidRPr="00D724BB">
        <w:rPr>
          <w:rFonts w:ascii="Bookman Old Style" w:hAnsi="Bookman Old Style"/>
          <w:sz w:val="20"/>
        </w:rPr>
        <w:t xml:space="preserve">bildirilecektir. </w:t>
      </w:r>
      <w:r w:rsidRPr="00D724BB">
        <w:rPr>
          <w:rFonts w:ascii="Bookman Old Style" w:hAnsi="Bookman Old Style"/>
          <w:b/>
          <w:sz w:val="20"/>
        </w:rPr>
        <w:t>Sözlü değişiklikler alınmayacaktır.</w:t>
      </w:r>
      <w:r w:rsidRPr="00D724BB">
        <w:rPr>
          <w:rFonts w:ascii="Bookman Old Style" w:hAnsi="Bookman Old Style"/>
          <w:sz w:val="20"/>
        </w:rPr>
        <w:t xml:space="preserve"> </w:t>
      </w:r>
      <w:r w:rsidRPr="00D724BB">
        <w:rPr>
          <w:rFonts w:ascii="Bookman Old Style" w:hAnsi="Bookman Old Style"/>
          <w:b/>
          <w:sz w:val="20"/>
        </w:rPr>
        <w:t>Bu hususun yasa gereği olduğu unutulmamalı ve uygulamaya özen gösterilmelidir.</w:t>
      </w:r>
      <w:r w:rsidRPr="00D724BB">
        <w:rPr>
          <w:rFonts w:ascii="Bookman Old Style" w:hAnsi="Bookman Old Style"/>
          <w:sz w:val="20"/>
        </w:rPr>
        <w:t xml:space="preserve"> Teknede ekip listesinde adı olmayan ya da listede adı olmasına rağmen teknede olmayan yarışçı tespit edilmesi Protesto Komitesi tarafından </w:t>
      </w:r>
      <w:proofErr w:type="spellStart"/>
      <w:r w:rsidRPr="00D724BB">
        <w:rPr>
          <w:rFonts w:ascii="Bookman Old Style" w:hAnsi="Bookman Old Style"/>
          <w:sz w:val="20"/>
        </w:rPr>
        <w:t>diskalifikasyon</w:t>
      </w:r>
      <w:proofErr w:type="spellEnd"/>
      <w:r w:rsidRPr="00D724BB">
        <w:rPr>
          <w:rFonts w:ascii="Bookman Old Style" w:hAnsi="Bookman Old Style"/>
          <w:sz w:val="20"/>
        </w:rPr>
        <w:t xml:space="preserve"> (DSQ) ile cezalandırma nedeni olabilir. </w:t>
      </w:r>
    </w:p>
    <w:p w14:paraId="2614DA53" w14:textId="77777777" w:rsidR="000A60DC" w:rsidRPr="00D724BB" w:rsidRDefault="00CF6DB8" w:rsidP="00EF6C45">
      <w:pPr>
        <w:numPr>
          <w:ilvl w:val="1"/>
          <w:numId w:val="14"/>
        </w:numPr>
        <w:ind w:left="709" w:hanging="709"/>
        <w:jc w:val="both"/>
        <w:rPr>
          <w:rFonts w:ascii="Bookman Old Style" w:hAnsi="Bookman Old Style"/>
          <w:sz w:val="20"/>
        </w:rPr>
      </w:pPr>
      <w:r w:rsidRPr="00D724BB">
        <w:rPr>
          <w:rFonts w:ascii="Bookman Old Style" w:hAnsi="Bookman Old Style"/>
          <w:b/>
          <w:snapToGrid w:val="0"/>
          <w:sz w:val="20"/>
        </w:rPr>
        <w:t>Yarış Ofisi</w:t>
      </w:r>
      <w:r w:rsidRPr="00D724BB">
        <w:rPr>
          <w:rFonts w:ascii="Bookman Old Style" w:hAnsi="Bookman Old Style"/>
          <w:snapToGrid w:val="0"/>
          <w:sz w:val="20"/>
        </w:rPr>
        <w:t xml:space="preserve"> </w:t>
      </w:r>
    </w:p>
    <w:p w14:paraId="0908600C" w14:textId="77777777" w:rsidR="000A60DC" w:rsidRPr="00D724BB" w:rsidRDefault="000A60DC" w:rsidP="00F317DE">
      <w:pPr>
        <w:numPr>
          <w:ilvl w:val="2"/>
          <w:numId w:val="14"/>
        </w:numPr>
        <w:ind w:left="709" w:hanging="709"/>
        <w:jc w:val="both"/>
        <w:rPr>
          <w:rFonts w:ascii="Bookman Old Style" w:hAnsi="Bookman Old Style"/>
          <w:sz w:val="20"/>
        </w:rPr>
      </w:pPr>
      <w:r w:rsidRPr="00D724BB">
        <w:rPr>
          <w:rFonts w:ascii="Bookman Old Style" w:hAnsi="Bookman Old Style"/>
          <w:snapToGrid w:val="0"/>
          <w:sz w:val="20"/>
        </w:rPr>
        <w:t>Yarış öncesi TAYK Ofisinde</w:t>
      </w:r>
    </w:p>
    <w:p w14:paraId="21596130" w14:textId="77777777" w:rsidR="00C97509" w:rsidRPr="00D724BB" w:rsidRDefault="000A60DC" w:rsidP="00F317DE">
      <w:pPr>
        <w:numPr>
          <w:ilvl w:val="2"/>
          <w:numId w:val="14"/>
        </w:numPr>
        <w:ind w:left="709" w:hanging="709"/>
        <w:jc w:val="both"/>
        <w:rPr>
          <w:rFonts w:ascii="Bookman Old Style" w:hAnsi="Bookman Old Style"/>
          <w:sz w:val="20"/>
        </w:rPr>
      </w:pPr>
      <w:r w:rsidRPr="00D724BB">
        <w:rPr>
          <w:rFonts w:ascii="Bookman Old Style" w:hAnsi="Bookman Old Style"/>
          <w:snapToGrid w:val="0"/>
          <w:sz w:val="20"/>
        </w:rPr>
        <w:t xml:space="preserve">Yarışlar sırasınca </w:t>
      </w:r>
      <w:proofErr w:type="spellStart"/>
      <w:r w:rsidR="001B5D72" w:rsidRPr="003D4119">
        <w:rPr>
          <w:rFonts w:ascii="Bookman Old Style" w:hAnsi="Bookman Old Style"/>
          <w:snapToGrid w:val="0"/>
          <w:sz w:val="20"/>
        </w:rPr>
        <w:t>Tezmarin</w:t>
      </w:r>
      <w:proofErr w:type="spellEnd"/>
      <w:r w:rsidR="001B5D72" w:rsidRPr="003D4119">
        <w:rPr>
          <w:rFonts w:ascii="Bookman Old Style" w:hAnsi="Bookman Old Style"/>
          <w:snapToGrid w:val="0"/>
          <w:sz w:val="20"/>
        </w:rPr>
        <w:t xml:space="preserve"> Ofisi</w:t>
      </w:r>
      <w:r w:rsidR="001B5D72" w:rsidRPr="00D724BB">
        <w:rPr>
          <w:rFonts w:ascii="Bookman Old Style" w:hAnsi="Bookman Old Style"/>
          <w:snapToGrid w:val="0"/>
          <w:sz w:val="20"/>
        </w:rPr>
        <w:t xml:space="preserve"> Kalamış Marina’da</w:t>
      </w:r>
      <w:r w:rsidR="00CF6DB8" w:rsidRPr="00D724BB">
        <w:rPr>
          <w:rFonts w:ascii="Bookman Old Style" w:hAnsi="Bookman Old Style"/>
          <w:snapToGrid w:val="0"/>
          <w:sz w:val="20"/>
        </w:rPr>
        <w:t xml:space="preserve"> kurulacaktır.</w:t>
      </w:r>
    </w:p>
    <w:p w14:paraId="7CF22415" w14:textId="77777777" w:rsidR="007C5996" w:rsidRPr="00D724BB" w:rsidRDefault="007C5996" w:rsidP="00EF6C45">
      <w:pPr>
        <w:numPr>
          <w:ilvl w:val="1"/>
          <w:numId w:val="14"/>
        </w:numPr>
        <w:ind w:left="709" w:hanging="709"/>
        <w:jc w:val="both"/>
        <w:rPr>
          <w:rFonts w:ascii="Bookman Old Style" w:hAnsi="Bookman Old Style"/>
          <w:sz w:val="20"/>
        </w:rPr>
      </w:pPr>
      <w:r w:rsidRPr="00D724BB">
        <w:rPr>
          <w:rFonts w:ascii="Bookman Old Style" w:hAnsi="Bookman Old Style"/>
          <w:sz w:val="20"/>
        </w:rPr>
        <w:t>Tekneyi yarışa kayıt yaptıran tekne sahibi/sorumlu kişisi teknede bulunacaktır.</w:t>
      </w:r>
    </w:p>
    <w:p w14:paraId="705F3BED" w14:textId="77777777" w:rsidR="002E0A5E" w:rsidRPr="00D724BB" w:rsidRDefault="002E0A5E" w:rsidP="00EF6C45">
      <w:pPr>
        <w:numPr>
          <w:ilvl w:val="1"/>
          <w:numId w:val="14"/>
        </w:numPr>
        <w:ind w:left="709" w:hanging="709"/>
        <w:jc w:val="both"/>
        <w:rPr>
          <w:rFonts w:ascii="Bookman Old Style" w:hAnsi="Bookman Old Style"/>
          <w:snapToGrid w:val="0"/>
          <w:sz w:val="20"/>
        </w:rPr>
      </w:pPr>
      <w:r w:rsidRPr="00D724BB">
        <w:rPr>
          <w:rFonts w:ascii="Bookman Old Style" w:hAnsi="Bookman Old Style"/>
          <w:snapToGrid w:val="0"/>
          <w:sz w:val="20"/>
        </w:rPr>
        <w:t>Kayıt vermiş ancak yarışa katılmayacak tekneler en geç kendi uyarı işaretinden önce Yarış Ofisine/Yarış Komitesine bilgi vermelidir.</w:t>
      </w:r>
    </w:p>
    <w:p w14:paraId="108AEE82" w14:textId="77777777" w:rsidR="00F23FBD" w:rsidRPr="00D724BB" w:rsidRDefault="007C5996" w:rsidP="00EF6C45">
      <w:pPr>
        <w:numPr>
          <w:ilvl w:val="1"/>
          <w:numId w:val="14"/>
        </w:numPr>
        <w:ind w:left="709" w:hanging="709"/>
        <w:jc w:val="both"/>
        <w:rPr>
          <w:rFonts w:ascii="Bookman Old Style" w:hAnsi="Bookman Old Style"/>
          <w:b/>
          <w:bCs/>
          <w:snapToGrid w:val="0"/>
          <w:sz w:val="20"/>
        </w:rPr>
      </w:pPr>
      <w:r w:rsidRPr="00D724BB">
        <w:rPr>
          <w:rFonts w:ascii="Bookman Old Style" w:hAnsi="Bookman Old Style"/>
          <w:snapToGrid w:val="0"/>
          <w:sz w:val="20"/>
        </w:rPr>
        <w:t xml:space="preserve">Yarışlara kaydını yaptıranlar bu Yarış İlanı ile bu Yarış İlanının atıf yaptığı tüm kuralları kabul etmiş sayılırlar.   </w:t>
      </w:r>
    </w:p>
    <w:p w14:paraId="3CECAAFF" w14:textId="77777777" w:rsidR="007C5996" w:rsidRPr="00D724BB" w:rsidRDefault="007C5996" w:rsidP="00EF6C45">
      <w:pPr>
        <w:numPr>
          <w:ilvl w:val="0"/>
          <w:numId w:val="14"/>
        </w:numPr>
        <w:ind w:left="709" w:hanging="709"/>
        <w:jc w:val="both"/>
        <w:rPr>
          <w:rFonts w:ascii="Bookman Old Style" w:hAnsi="Bookman Old Style"/>
          <w:b/>
          <w:bCs/>
          <w:snapToGrid w:val="0"/>
          <w:sz w:val="20"/>
          <w:u w:val="single"/>
        </w:rPr>
      </w:pPr>
      <w:r w:rsidRPr="00D724BB">
        <w:rPr>
          <w:rFonts w:ascii="Bookman Old Style" w:hAnsi="Bookman Old Style"/>
          <w:b/>
          <w:bCs/>
          <w:snapToGrid w:val="0"/>
          <w:sz w:val="20"/>
          <w:u w:val="single"/>
        </w:rPr>
        <w:t>YARIŞ KATEGORİSİ</w:t>
      </w:r>
    </w:p>
    <w:p w14:paraId="5E68D433" w14:textId="673094DC" w:rsidR="00693E2E" w:rsidRPr="00D724BB" w:rsidRDefault="00051197" w:rsidP="00EF6C45">
      <w:pPr>
        <w:numPr>
          <w:ilvl w:val="1"/>
          <w:numId w:val="14"/>
        </w:numPr>
        <w:ind w:left="709" w:hanging="709"/>
        <w:jc w:val="both"/>
        <w:rPr>
          <w:rFonts w:ascii="Bookman Old Style" w:hAnsi="Bookman Old Style"/>
          <w:b/>
          <w:sz w:val="20"/>
          <w:szCs w:val="20"/>
        </w:rPr>
      </w:pPr>
      <w:r w:rsidRPr="00D724BB">
        <w:rPr>
          <w:rFonts w:ascii="Bookman Old Style" w:hAnsi="Bookman Old Style"/>
          <w:sz w:val="20"/>
        </w:rPr>
        <w:t xml:space="preserve">WS Özel </w:t>
      </w:r>
      <w:proofErr w:type="spellStart"/>
      <w:r w:rsidRPr="00D724BB">
        <w:rPr>
          <w:rFonts w:ascii="Bookman Old Style" w:hAnsi="Bookman Old Style"/>
          <w:sz w:val="20"/>
        </w:rPr>
        <w:t>Açıkdeniz</w:t>
      </w:r>
      <w:proofErr w:type="spellEnd"/>
      <w:r w:rsidRPr="00D724BB">
        <w:rPr>
          <w:rFonts w:ascii="Bookman Old Style" w:hAnsi="Bookman Old Style"/>
          <w:sz w:val="20"/>
        </w:rPr>
        <w:t xml:space="preserve"> Yönetmeliği </w:t>
      </w:r>
      <w:r w:rsidR="001B5D72" w:rsidRPr="00D724BB">
        <w:rPr>
          <w:rFonts w:ascii="Bookman Old Style" w:hAnsi="Bookman Old Style"/>
          <w:sz w:val="20"/>
        </w:rPr>
        <w:t>2021</w:t>
      </w:r>
      <w:r w:rsidR="007C5996" w:rsidRPr="00D724BB">
        <w:rPr>
          <w:rFonts w:ascii="Bookman Old Style" w:hAnsi="Bookman Old Style"/>
          <w:sz w:val="20"/>
        </w:rPr>
        <w:t xml:space="preserve"> göre </w:t>
      </w:r>
      <w:r w:rsidR="007C5996" w:rsidRPr="00D724BB">
        <w:rPr>
          <w:rFonts w:ascii="Bookman Old Style" w:hAnsi="Bookman Old Style"/>
          <w:snapToGrid w:val="0"/>
          <w:sz w:val="20"/>
        </w:rPr>
        <w:t>EK B (</w:t>
      </w:r>
      <w:r w:rsidR="007C5996" w:rsidRPr="00D724BB">
        <w:rPr>
          <w:rFonts w:ascii="Bookman Old Style" w:hAnsi="Bookman Old Style"/>
          <w:sz w:val="20"/>
        </w:rPr>
        <w:t>Kıyı Yarışları için Özel Yönetmelik)</w:t>
      </w:r>
      <w:r w:rsidR="007C5996" w:rsidRPr="00D724BB">
        <w:rPr>
          <w:rFonts w:ascii="Bookman Old Style" w:hAnsi="Bookman Old Style"/>
          <w:snapToGrid w:val="0"/>
          <w:sz w:val="20"/>
        </w:rPr>
        <w:t xml:space="preserve"> uygulanacaktır. </w:t>
      </w:r>
      <w:r w:rsidRPr="00D724BB">
        <w:rPr>
          <w:rFonts w:ascii="Bookman Old Style" w:hAnsi="Bookman Old Style"/>
          <w:sz w:val="20"/>
        </w:rPr>
        <w:t xml:space="preserve">Gereken </w:t>
      </w:r>
      <w:r w:rsidR="007C5996" w:rsidRPr="00D724BB">
        <w:rPr>
          <w:rFonts w:ascii="Bookman Old Style" w:hAnsi="Bookman Old Style"/>
          <w:sz w:val="20"/>
        </w:rPr>
        <w:t xml:space="preserve">tüm </w:t>
      </w:r>
      <w:proofErr w:type="gramStart"/>
      <w:r w:rsidR="007C5996" w:rsidRPr="00D724BB">
        <w:rPr>
          <w:rFonts w:ascii="Bookman Old Style" w:hAnsi="Bookman Old Style"/>
          <w:sz w:val="20"/>
        </w:rPr>
        <w:t>ekipmanın</w:t>
      </w:r>
      <w:proofErr w:type="gramEnd"/>
      <w:r w:rsidR="007C5996" w:rsidRPr="00D724BB">
        <w:rPr>
          <w:rFonts w:ascii="Bookman Old Style" w:hAnsi="Bookman Old Style"/>
          <w:sz w:val="20"/>
        </w:rPr>
        <w:t xml:space="preserve"> yarışlar süresince tek</w:t>
      </w:r>
      <w:r w:rsidR="00942303" w:rsidRPr="00D724BB">
        <w:rPr>
          <w:rFonts w:ascii="Bookman Old Style" w:hAnsi="Bookman Old Style"/>
          <w:sz w:val="20"/>
        </w:rPr>
        <w:t xml:space="preserve">nelerde bulunması </w:t>
      </w:r>
      <w:r w:rsidR="00F317DE" w:rsidRPr="00D724BB">
        <w:rPr>
          <w:rFonts w:ascii="Bookman Old Style" w:hAnsi="Bookman Old Style"/>
          <w:sz w:val="20"/>
        </w:rPr>
        <w:t>mecburidir</w:t>
      </w:r>
      <w:r w:rsidR="00275B90" w:rsidRPr="00D724BB">
        <w:rPr>
          <w:rFonts w:ascii="Bookman Old Style" w:hAnsi="Bookman Old Style"/>
          <w:sz w:val="20"/>
        </w:rPr>
        <w:t>.</w:t>
      </w:r>
    </w:p>
    <w:p w14:paraId="76A18104" w14:textId="77777777" w:rsidR="003F2F1F" w:rsidRPr="00D724BB" w:rsidRDefault="001B5D72" w:rsidP="00800149">
      <w:pPr>
        <w:pStyle w:val="ListeParagraf"/>
        <w:numPr>
          <w:ilvl w:val="0"/>
          <w:numId w:val="14"/>
        </w:numPr>
        <w:ind w:left="709" w:hanging="709"/>
        <w:jc w:val="both"/>
        <w:rPr>
          <w:rFonts w:ascii="Bookman Old Style" w:hAnsi="Bookman Old Style"/>
          <w:b/>
          <w:bCs/>
          <w:lang w:val="tr-TR"/>
        </w:rPr>
      </w:pPr>
      <w:r w:rsidRPr="00D724BB">
        <w:rPr>
          <w:rFonts w:ascii="Bookman Old Style" w:hAnsi="Bookman Old Style"/>
          <w:b/>
          <w:bCs/>
          <w:color w:val="FF0000"/>
          <w:lang w:val="tr-TR"/>
        </w:rPr>
        <w:t xml:space="preserve">[NP]  </w:t>
      </w:r>
      <w:r w:rsidR="009676D7" w:rsidRPr="00D724BB">
        <w:rPr>
          <w:rFonts w:ascii="Bookman Old Style" w:hAnsi="Bookman Old Style"/>
          <w:b/>
          <w:bCs/>
          <w:snapToGrid w:val="0"/>
          <w:u w:val="single"/>
        </w:rPr>
        <w:t xml:space="preserve">YARIŞ PROGRAMI </w:t>
      </w:r>
    </w:p>
    <w:p w14:paraId="2CDF6426" w14:textId="02B688C3" w:rsidR="003F2F1F" w:rsidRPr="00D724BB" w:rsidRDefault="001B5D72" w:rsidP="001B5D72">
      <w:pPr>
        <w:numPr>
          <w:ilvl w:val="1"/>
          <w:numId w:val="14"/>
        </w:numPr>
        <w:ind w:left="709" w:hanging="709"/>
        <w:jc w:val="both"/>
        <w:rPr>
          <w:rFonts w:ascii="Bookman Old Style" w:hAnsi="Bookman Old Style"/>
          <w:bCs/>
        </w:rPr>
      </w:pPr>
      <w:r w:rsidRPr="00D724BB">
        <w:rPr>
          <w:rFonts w:ascii="Bookman Old Style" w:hAnsi="Bookman Old Style"/>
          <w:sz w:val="20"/>
          <w:szCs w:val="20"/>
        </w:rPr>
        <w:t>17</w:t>
      </w:r>
      <w:r w:rsidR="00FA3C4D" w:rsidRPr="00D724BB">
        <w:rPr>
          <w:rFonts w:ascii="Bookman Old Style" w:hAnsi="Bookman Old Style"/>
          <w:sz w:val="20"/>
          <w:szCs w:val="20"/>
        </w:rPr>
        <w:t xml:space="preserve"> </w:t>
      </w:r>
      <w:r w:rsidRPr="00D724BB">
        <w:rPr>
          <w:rFonts w:ascii="Bookman Old Style" w:hAnsi="Bookman Old Style"/>
          <w:sz w:val="20"/>
          <w:szCs w:val="20"/>
        </w:rPr>
        <w:t>Ekim 2021, Cumartesi</w:t>
      </w:r>
      <w:r w:rsidR="003F2F1F" w:rsidRPr="00D724BB">
        <w:rPr>
          <w:rFonts w:ascii="Bookman Old Style" w:hAnsi="Bookman Old Style"/>
          <w:sz w:val="20"/>
          <w:szCs w:val="20"/>
        </w:rPr>
        <w:t xml:space="preserve"> günü saat </w:t>
      </w:r>
      <w:proofErr w:type="gramStart"/>
      <w:r w:rsidR="003F2F1F" w:rsidRPr="00D724BB">
        <w:rPr>
          <w:rFonts w:ascii="Bookman Old Style" w:hAnsi="Bookman Old Style"/>
          <w:b/>
          <w:sz w:val="20"/>
          <w:szCs w:val="20"/>
          <w:u w:val="single"/>
        </w:rPr>
        <w:t>10</w:t>
      </w:r>
      <w:r w:rsidR="00230590">
        <w:rPr>
          <w:rFonts w:ascii="Bookman Old Style" w:hAnsi="Bookman Old Style"/>
          <w:b/>
          <w:sz w:val="20"/>
          <w:szCs w:val="20"/>
          <w:u w:val="single"/>
        </w:rPr>
        <w:t>:</w:t>
      </w:r>
      <w:r w:rsidR="003F2F1F" w:rsidRPr="00D724BB">
        <w:rPr>
          <w:rFonts w:ascii="Bookman Old Style" w:hAnsi="Bookman Old Style"/>
          <w:b/>
          <w:sz w:val="20"/>
          <w:szCs w:val="20"/>
          <w:u w:val="single"/>
        </w:rPr>
        <w:t>00</w:t>
      </w:r>
      <w:proofErr w:type="gramEnd"/>
      <w:r w:rsidR="003F2F1F" w:rsidRPr="00D724BB">
        <w:rPr>
          <w:rFonts w:ascii="Bookman Old Style" w:hAnsi="Bookman Old Style"/>
          <w:sz w:val="20"/>
          <w:szCs w:val="20"/>
        </w:rPr>
        <w:t xml:space="preserve"> da </w:t>
      </w:r>
      <w:r w:rsidRPr="00D724BB">
        <w:rPr>
          <w:rFonts w:ascii="Bookman Old Style" w:hAnsi="Bookman Old Style"/>
          <w:sz w:val="20"/>
          <w:szCs w:val="20"/>
        </w:rPr>
        <w:t xml:space="preserve">Kalamış </w:t>
      </w:r>
      <w:proofErr w:type="spellStart"/>
      <w:r w:rsidRPr="00D724BB">
        <w:rPr>
          <w:rFonts w:ascii="Bookman Old Style" w:hAnsi="Bookman Old Style"/>
          <w:sz w:val="20"/>
          <w:szCs w:val="20"/>
        </w:rPr>
        <w:t>Tezmarin</w:t>
      </w:r>
      <w:proofErr w:type="spellEnd"/>
      <w:r w:rsidRPr="00D724BB">
        <w:rPr>
          <w:rFonts w:ascii="Bookman Old Style" w:hAnsi="Bookman Old Style"/>
          <w:sz w:val="20"/>
          <w:szCs w:val="20"/>
        </w:rPr>
        <w:t xml:space="preserve"> Ofisi bahçesinde sosyal mesafe kurallarına uygun şekilde bir “</w:t>
      </w:r>
      <w:r w:rsidR="003F2F1F" w:rsidRPr="00D724BB">
        <w:rPr>
          <w:rFonts w:ascii="Bookman Old Style" w:hAnsi="Bookman Old Style"/>
          <w:sz w:val="20"/>
          <w:szCs w:val="20"/>
        </w:rPr>
        <w:t>Dümenci Toplantısı</w:t>
      </w:r>
      <w:r w:rsidRPr="00D724BB">
        <w:rPr>
          <w:rFonts w:ascii="Bookman Old Style" w:hAnsi="Bookman Old Style"/>
          <w:sz w:val="20"/>
          <w:szCs w:val="20"/>
        </w:rPr>
        <w:t>”</w:t>
      </w:r>
      <w:r w:rsidR="003F2F1F" w:rsidRPr="00D724BB">
        <w:rPr>
          <w:rFonts w:ascii="Bookman Old Style" w:hAnsi="Bookman Old Style"/>
          <w:sz w:val="20"/>
          <w:szCs w:val="20"/>
        </w:rPr>
        <w:t xml:space="preserve"> yapılacaktır</w:t>
      </w:r>
      <w:r w:rsidR="003F2F1F" w:rsidRPr="00D724BB">
        <w:rPr>
          <w:rFonts w:ascii="Bookman Old Style" w:hAnsi="Bookman Old Style"/>
        </w:rPr>
        <w:t>.</w:t>
      </w:r>
    </w:p>
    <w:p w14:paraId="754A93C9" w14:textId="44F16EFA" w:rsidR="000A60DC" w:rsidRPr="00D724BB" w:rsidRDefault="00F317DE" w:rsidP="00F317DE">
      <w:pPr>
        <w:pStyle w:val="ListeParagraf"/>
        <w:numPr>
          <w:ilvl w:val="1"/>
          <w:numId w:val="14"/>
        </w:numPr>
        <w:ind w:left="709" w:hanging="709"/>
        <w:jc w:val="both"/>
        <w:rPr>
          <w:rFonts w:ascii="Bookman Old Style" w:hAnsi="Bookman Old Style"/>
          <w:lang w:val="tr-TR"/>
        </w:rPr>
      </w:pPr>
      <w:r w:rsidRPr="00D724BB">
        <w:rPr>
          <w:rFonts w:ascii="Bookman Old Style" w:hAnsi="Bookman Old Style"/>
          <w:lang w:val="tr-TR"/>
        </w:rPr>
        <w:t xml:space="preserve">Yarış Komitesi </w:t>
      </w:r>
      <w:r w:rsidR="001B5D72" w:rsidRPr="00D724BB">
        <w:rPr>
          <w:rFonts w:ascii="Bookman Old Style" w:hAnsi="Bookman Old Style"/>
          <w:lang w:val="tr-TR"/>
        </w:rPr>
        <w:t>1</w:t>
      </w:r>
      <w:r w:rsidR="00230590">
        <w:rPr>
          <w:rFonts w:ascii="Bookman Old Style" w:hAnsi="Bookman Old Style"/>
          <w:lang w:val="tr-TR"/>
        </w:rPr>
        <w:t>6</w:t>
      </w:r>
      <w:r w:rsidR="00800149" w:rsidRPr="00D724BB">
        <w:rPr>
          <w:rFonts w:ascii="Bookman Old Style" w:hAnsi="Bookman Old Style"/>
          <w:lang w:val="tr-TR"/>
        </w:rPr>
        <w:t xml:space="preserve"> ve 1</w:t>
      </w:r>
      <w:r w:rsidR="00230590">
        <w:rPr>
          <w:rFonts w:ascii="Bookman Old Style" w:hAnsi="Bookman Old Style"/>
          <w:lang w:val="tr-TR"/>
        </w:rPr>
        <w:t>7</w:t>
      </w:r>
      <w:r w:rsidR="00C97509" w:rsidRPr="00D724BB">
        <w:rPr>
          <w:rFonts w:ascii="Bookman Old Style" w:hAnsi="Bookman Old Style"/>
          <w:lang w:val="tr-TR"/>
        </w:rPr>
        <w:t xml:space="preserve"> </w:t>
      </w:r>
      <w:r w:rsidR="001B5D72" w:rsidRPr="00D724BB">
        <w:rPr>
          <w:rFonts w:ascii="Bookman Old Style" w:hAnsi="Bookman Old Style"/>
          <w:lang w:val="tr-TR"/>
        </w:rPr>
        <w:t>Ekim 2021</w:t>
      </w:r>
      <w:r w:rsidR="003F2F1F" w:rsidRPr="00D724BB">
        <w:rPr>
          <w:rFonts w:ascii="Bookman Old Style" w:hAnsi="Bookman Old Style"/>
          <w:lang w:val="tr-TR"/>
        </w:rPr>
        <w:t xml:space="preserve"> günleri, toplam altı (6) yarış </w:t>
      </w:r>
      <w:r w:rsidRPr="00D724BB">
        <w:rPr>
          <w:rFonts w:ascii="Bookman Old Style" w:hAnsi="Bookman Old Style"/>
          <w:lang w:val="tr-TR"/>
        </w:rPr>
        <w:t>yapmaya gayret edecektir.</w:t>
      </w:r>
    </w:p>
    <w:p w14:paraId="49146ACC" w14:textId="2FA9519F" w:rsidR="003F2F1F" w:rsidRPr="00D724BB" w:rsidRDefault="00F61B26" w:rsidP="001B5D72">
      <w:pPr>
        <w:pStyle w:val="ListeParagraf"/>
        <w:numPr>
          <w:ilvl w:val="1"/>
          <w:numId w:val="14"/>
        </w:numPr>
        <w:ind w:left="709" w:hanging="709"/>
        <w:jc w:val="both"/>
        <w:rPr>
          <w:rFonts w:ascii="Bookman Old Style" w:hAnsi="Bookman Old Style"/>
          <w:b/>
          <w:bCs/>
          <w:lang w:val="tr-TR"/>
        </w:rPr>
      </w:pPr>
      <w:r w:rsidRPr="00D724BB">
        <w:rPr>
          <w:rFonts w:ascii="Bookman Old Style" w:hAnsi="Bookman Old Style"/>
          <w:bCs/>
          <w:lang w:val="tr-TR"/>
        </w:rPr>
        <w:t xml:space="preserve">Her </w:t>
      </w:r>
      <w:r w:rsidRPr="00D724BB">
        <w:rPr>
          <w:rFonts w:ascii="Bookman Old Style" w:hAnsi="Bookman Old Style"/>
          <w:snapToGrid w:val="0"/>
          <w:lang w:val="tr-TR"/>
        </w:rPr>
        <w:t xml:space="preserve">Yarış Günü </w:t>
      </w:r>
      <w:r w:rsidRPr="00D724BB">
        <w:rPr>
          <w:rFonts w:ascii="Bookman Old Style" w:hAnsi="Bookman Old Style"/>
          <w:lang w:val="tr-TR" w:eastAsia="tr-TR"/>
        </w:rPr>
        <w:t xml:space="preserve">ilk sınıf için ilk uyarı işareti saati </w:t>
      </w:r>
      <w:proofErr w:type="gramStart"/>
      <w:r w:rsidRPr="00D724BB">
        <w:rPr>
          <w:rFonts w:ascii="Bookman Old Style" w:hAnsi="Bookman Old Style"/>
          <w:b/>
          <w:u w:val="single"/>
          <w:lang w:val="tr-TR" w:eastAsia="tr-TR"/>
        </w:rPr>
        <w:t>12</w:t>
      </w:r>
      <w:r w:rsidR="00230590">
        <w:rPr>
          <w:rFonts w:ascii="Bookman Old Style" w:hAnsi="Bookman Old Style"/>
          <w:b/>
          <w:u w:val="single"/>
          <w:lang w:val="tr-TR" w:eastAsia="tr-TR"/>
        </w:rPr>
        <w:t>:</w:t>
      </w:r>
      <w:r w:rsidRPr="00D724BB">
        <w:rPr>
          <w:rFonts w:ascii="Bookman Old Style" w:hAnsi="Bookman Old Style"/>
          <w:b/>
          <w:u w:val="single"/>
          <w:lang w:val="tr-TR" w:eastAsia="tr-TR"/>
        </w:rPr>
        <w:t>00</w:t>
      </w:r>
      <w:proofErr w:type="gramEnd"/>
      <w:r w:rsidRPr="00D724BB">
        <w:rPr>
          <w:rFonts w:ascii="Bookman Old Style" w:hAnsi="Bookman Old Style"/>
          <w:u w:val="single"/>
          <w:lang w:val="tr-TR" w:eastAsia="tr-TR"/>
        </w:rPr>
        <w:t xml:space="preserve"> </w:t>
      </w:r>
      <w:r w:rsidRPr="00D724BB">
        <w:rPr>
          <w:rFonts w:ascii="Bookman Old Style" w:hAnsi="Bookman Old Style"/>
          <w:lang w:val="tr-TR" w:eastAsia="tr-TR"/>
        </w:rPr>
        <w:t>olacaktır.</w:t>
      </w:r>
    </w:p>
    <w:p w14:paraId="2F51F9CA" w14:textId="77777777" w:rsidR="00F61B26" w:rsidRPr="00D724BB" w:rsidRDefault="00F61B26" w:rsidP="00EF6C45">
      <w:pPr>
        <w:numPr>
          <w:ilvl w:val="1"/>
          <w:numId w:val="14"/>
        </w:numPr>
        <w:ind w:left="709" w:hanging="709"/>
        <w:jc w:val="both"/>
        <w:rPr>
          <w:rFonts w:ascii="Bookman Old Style" w:hAnsi="Bookman Old Style"/>
          <w:b/>
          <w:color w:val="FF0000"/>
          <w:sz w:val="20"/>
          <w:szCs w:val="22"/>
        </w:rPr>
      </w:pPr>
      <w:r w:rsidRPr="00D724BB">
        <w:rPr>
          <w:rFonts w:ascii="Bookman Old Style" w:hAnsi="Bookman Old Style"/>
          <w:snapToGrid w:val="0"/>
          <w:sz w:val="20"/>
        </w:rPr>
        <w:t xml:space="preserve">Yarışların son günü </w:t>
      </w:r>
      <w:r w:rsidR="00693E2E" w:rsidRPr="00D724BB">
        <w:rPr>
          <w:rFonts w:ascii="Bookman Old Style" w:hAnsi="Bookman Old Style"/>
          <w:snapToGrid w:val="0"/>
          <w:sz w:val="20"/>
        </w:rPr>
        <w:t xml:space="preserve">saat </w:t>
      </w:r>
      <w:r w:rsidR="00693E2E" w:rsidRPr="00D724BB">
        <w:rPr>
          <w:rFonts w:ascii="Bookman Old Style" w:hAnsi="Bookman Old Style"/>
          <w:b/>
          <w:snapToGrid w:val="0"/>
          <w:sz w:val="20"/>
          <w:u w:val="single"/>
        </w:rPr>
        <w:t>1</w:t>
      </w:r>
      <w:r w:rsidR="00C97509" w:rsidRPr="00D724BB">
        <w:rPr>
          <w:rFonts w:ascii="Bookman Old Style" w:hAnsi="Bookman Old Style"/>
          <w:b/>
          <w:snapToGrid w:val="0"/>
          <w:sz w:val="20"/>
          <w:u w:val="single"/>
        </w:rPr>
        <w:t>5</w:t>
      </w:r>
      <w:r w:rsidRPr="00D724BB">
        <w:rPr>
          <w:rFonts w:ascii="Bookman Old Style" w:hAnsi="Bookman Old Style"/>
          <w:b/>
          <w:snapToGrid w:val="0"/>
          <w:sz w:val="20"/>
          <w:u w:val="single"/>
        </w:rPr>
        <w:t>00</w:t>
      </w:r>
      <w:r w:rsidR="00C97509" w:rsidRPr="00D724BB">
        <w:rPr>
          <w:rFonts w:ascii="Bookman Old Style" w:hAnsi="Bookman Old Style"/>
          <w:snapToGrid w:val="0"/>
          <w:sz w:val="20"/>
        </w:rPr>
        <w:t>’de</w:t>
      </w:r>
      <w:r w:rsidRPr="00D724BB">
        <w:rPr>
          <w:rFonts w:ascii="Bookman Old Style" w:hAnsi="Bookman Old Style"/>
          <w:snapToGrid w:val="0"/>
          <w:sz w:val="20"/>
        </w:rPr>
        <w:t xml:space="preserve">n sonra uyarı işareti verilmeyecektir. </w:t>
      </w:r>
    </w:p>
    <w:p w14:paraId="76E88083" w14:textId="77777777" w:rsidR="009676D7" w:rsidRPr="00D724BB" w:rsidRDefault="004E425A" w:rsidP="00EF6C45">
      <w:pPr>
        <w:numPr>
          <w:ilvl w:val="0"/>
          <w:numId w:val="14"/>
        </w:numPr>
        <w:ind w:left="709" w:hanging="709"/>
        <w:jc w:val="both"/>
        <w:rPr>
          <w:rFonts w:ascii="Bookman Old Style" w:hAnsi="Bookman Old Style"/>
          <w:b/>
          <w:bCs/>
          <w:snapToGrid w:val="0"/>
          <w:sz w:val="20"/>
          <w:u w:val="single"/>
        </w:rPr>
      </w:pPr>
      <w:r w:rsidRPr="00D724BB">
        <w:rPr>
          <w:rFonts w:ascii="Bookman Old Style" w:hAnsi="Bookman Old Style"/>
          <w:b/>
          <w:color w:val="FF0000"/>
          <w:sz w:val="20"/>
        </w:rPr>
        <w:t xml:space="preserve">[NP]  </w:t>
      </w:r>
      <w:r w:rsidR="003F2F1F" w:rsidRPr="00D724BB">
        <w:rPr>
          <w:rFonts w:ascii="Bookman Old Style" w:hAnsi="Bookman Old Style"/>
          <w:b/>
          <w:bCs/>
          <w:snapToGrid w:val="0"/>
          <w:sz w:val="20"/>
          <w:u w:val="single"/>
        </w:rPr>
        <w:t>YARIŞLARI BAŞLATMA</w:t>
      </w:r>
      <w:r w:rsidR="003C71E0" w:rsidRPr="00D724BB">
        <w:rPr>
          <w:rFonts w:ascii="Bookman Old Style" w:hAnsi="Bookman Old Style"/>
          <w:b/>
          <w:color w:val="FF0000"/>
          <w:sz w:val="20"/>
        </w:rPr>
        <w:t xml:space="preserve"> </w:t>
      </w:r>
    </w:p>
    <w:p w14:paraId="50972264" w14:textId="77777777" w:rsidR="009951FE" w:rsidRPr="00D724BB" w:rsidRDefault="00750D18" w:rsidP="00EF6C45">
      <w:pPr>
        <w:numPr>
          <w:ilvl w:val="1"/>
          <w:numId w:val="14"/>
        </w:numPr>
        <w:ind w:left="709" w:hanging="709"/>
        <w:jc w:val="both"/>
        <w:rPr>
          <w:rFonts w:ascii="Bookman Old Style" w:hAnsi="Bookman Old Style"/>
          <w:sz w:val="20"/>
        </w:rPr>
      </w:pPr>
      <w:r w:rsidRPr="00D724BB">
        <w:rPr>
          <w:rFonts w:ascii="Bookman Old Style" w:hAnsi="Bookman Old Style"/>
          <w:bCs/>
          <w:sz w:val="20"/>
        </w:rPr>
        <w:t>Y</w:t>
      </w:r>
      <w:r w:rsidR="009676D7" w:rsidRPr="00D724BB">
        <w:rPr>
          <w:rFonts w:ascii="Bookman Old Style" w:hAnsi="Bookman Old Style"/>
          <w:sz w:val="20"/>
        </w:rPr>
        <w:t xml:space="preserve">arışlar, RRS 26 uyarınca </w:t>
      </w:r>
      <w:r w:rsidR="00051197" w:rsidRPr="00D724BB">
        <w:rPr>
          <w:rFonts w:ascii="Bookman Old Style" w:hAnsi="Bookman Old Style"/>
          <w:sz w:val="20"/>
        </w:rPr>
        <w:t xml:space="preserve">BEŞ (5) dakikalık </w:t>
      </w:r>
      <w:r w:rsidR="00F61B26" w:rsidRPr="00D724BB">
        <w:rPr>
          <w:rFonts w:ascii="Bookman Old Style" w:hAnsi="Bookman Old Style"/>
          <w:sz w:val="20"/>
        </w:rPr>
        <w:t>zamanlama ile</w:t>
      </w:r>
      <w:r w:rsidR="009676D7" w:rsidRPr="00D724BB">
        <w:rPr>
          <w:rFonts w:ascii="Bookman Old Style" w:hAnsi="Bookman Old Style"/>
          <w:sz w:val="20"/>
        </w:rPr>
        <w:t xml:space="preserve"> başlatılacaktır.</w:t>
      </w:r>
    </w:p>
    <w:p w14:paraId="510F3975" w14:textId="5EA1AE2D" w:rsidR="002035DD" w:rsidRPr="00D724BB" w:rsidRDefault="00EF6C45" w:rsidP="00EF6C45">
      <w:pPr>
        <w:pStyle w:val="ListeParagraf"/>
        <w:numPr>
          <w:ilvl w:val="1"/>
          <w:numId w:val="14"/>
        </w:numPr>
        <w:tabs>
          <w:tab w:val="left" w:pos="567"/>
          <w:tab w:val="left" w:pos="709"/>
        </w:tabs>
        <w:ind w:left="709" w:hanging="709"/>
        <w:jc w:val="both"/>
        <w:rPr>
          <w:rFonts w:ascii="Bookman Old Style" w:hAnsi="Bookman Old Style"/>
          <w:b/>
          <w:lang w:val="tr-TR"/>
        </w:rPr>
      </w:pPr>
      <w:r w:rsidRPr="00D724BB">
        <w:rPr>
          <w:rFonts w:ascii="Bookman Old Style" w:hAnsi="Bookman Old Style"/>
          <w:lang w:val="tr-TR"/>
        </w:rPr>
        <w:tab/>
      </w:r>
      <w:r w:rsidR="008C014C" w:rsidRPr="00D724BB">
        <w:rPr>
          <w:rFonts w:ascii="Bookman Old Style" w:hAnsi="Bookman Old Style"/>
          <w:lang w:val="tr-TR"/>
        </w:rPr>
        <w:t xml:space="preserve">Uyarı İşareti olarak </w:t>
      </w:r>
      <w:r w:rsidR="003D4119">
        <w:rPr>
          <w:rFonts w:ascii="Bookman Old Style" w:hAnsi="Bookman Old Style"/>
          <w:lang w:val="tr-TR"/>
        </w:rPr>
        <w:t>FARR 40</w:t>
      </w:r>
      <w:r w:rsidR="001B5D72" w:rsidRPr="003D4119">
        <w:rPr>
          <w:rFonts w:ascii="Bookman Old Style" w:hAnsi="Bookman Old Style"/>
          <w:lang w:val="tr-TR"/>
        </w:rPr>
        <w:t xml:space="preserve"> flaması</w:t>
      </w:r>
      <w:r w:rsidR="008C014C" w:rsidRPr="00D724BB">
        <w:rPr>
          <w:rFonts w:ascii="Bookman Old Style" w:hAnsi="Bookman Old Style"/>
          <w:lang w:val="tr-TR"/>
        </w:rPr>
        <w:t xml:space="preserve"> kullanılacaktır.</w:t>
      </w:r>
    </w:p>
    <w:p w14:paraId="501C2342" w14:textId="77777777" w:rsidR="00FC5F5F" w:rsidRPr="00D724BB" w:rsidRDefault="00C97509"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snapToGrid w:val="0"/>
          <w:lang w:val="tr-TR"/>
        </w:rPr>
        <w:t>S</w:t>
      </w:r>
      <w:r w:rsidR="00FC5F5F" w:rsidRPr="00D724BB">
        <w:rPr>
          <w:rFonts w:ascii="Bookman Old Style" w:hAnsi="Bookman Old Style"/>
          <w:snapToGrid w:val="0"/>
          <w:lang w:val="tr-TR"/>
        </w:rPr>
        <w:t xml:space="preserve">tart işaretinden beş (5) dakika içerisinde </w:t>
      </w:r>
      <w:proofErr w:type="gramStart"/>
      <w:r w:rsidR="00FC5F5F" w:rsidRPr="00D724BB">
        <w:rPr>
          <w:rFonts w:ascii="Bookman Old Style" w:hAnsi="Bookman Old Style"/>
          <w:snapToGrid w:val="0"/>
          <w:lang w:val="tr-TR"/>
        </w:rPr>
        <w:t>start</w:t>
      </w:r>
      <w:proofErr w:type="gramEnd"/>
      <w:r w:rsidR="00FC5F5F" w:rsidRPr="00D724BB">
        <w:rPr>
          <w:rFonts w:ascii="Bookman Old Style" w:hAnsi="Bookman Old Style"/>
          <w:snapToGrid w:val="0"/>
          <w:lang w:val="tr-TR"/>
        </w:rPr>
        <w:t xml:space="preserve"> etmeyen bir tekne duruşmasız “Start Etmedi (DNS)” puanı alacaktır. Bu, </w:t>
      </w:r>
      <w:r w:rsidR="00FC5F5F" w:rsidRPr="00D724BB">
        <w:rPr>
          <w:rFonts w:ascii="Bookman Old Style" w:hAnsi="Bookman Old Style"/>
          <w:lang w:val="tr-TR"/>
        </w:rPr>
        <w:t>RRS</w:t>
      </w:r>
      <w:r w:rsidR="00FC5F5F" w:rsidRPr="00D724BB">
        <w:rPr>
          <w:rFonts w:ascii="Bookman Old Style" w:hAnsi="Bookman Old Style"/>
          <w:snapToGrid w:val="0"/>
          <w:lang w:val="tr-TR"/>
        </w:rPr>
        <w:t xml:space="preserve"> A4 ve A5’i değiştirir. Bu süre “OCS” olan tekneler için de geçerlidir.</w:t>
      </w:r>
    </w:p>
    <w:p w14:paraId="62816813" w14:textId="65EA54E0" w:rsidR="00405B76" w:rsidRPr="00D724BB" w:rsidRDefault="003C71E0" w:rsidP="00EF6C45">
      <w:pPr>
        <w:numPr>
          <w:ilvl w:val="1"/>
          <w:numId w:val="14"/>
        </w:numPr>
        <w:ind w:left="709" w:hanging="709"/>
        <w:jc w:val="both"/>
        <w:rPr>
          <w:rFonts w:ascii="Bookman Old Style" w:hAnsi="Bookman Old Style"/>
          <w:b/>
          <w:color w:val="FF0000"/>
          <w:sz w:val="20"/>
          <w:szCs w:val="22"/>
        </w:rPr>
      </w:pPr>
      <w:r w:rsidRPr="00D724BB">
        <w:rPr>
          <w:rFonts w:ascii="Bookman Old Style" w:hAnsi="Bookman Old Style"/>
          <w:snapToGrid w:val="0"/>
          <w:sz w:val="20"/>
        </w:rPr>
        <w:t>Yarış Komitesi, ardışık iki yarış arasında, gerekli gördüğü</w:t>
      </w:r>
      <w:r w:rsidR="002A6B6E" w:rsidRPr="00D724BB">
        <w:rPr>
          <w:rFonts w:ascii="Bookman Old Style" w:hAnsi="Bookman Old Style"/>
          <w:snapToGrid w:val="0"/>
          <w:sz w:val="20"/>
        </w:rPr>
        <w:t xml:space="preserve"> durumlarda yarışlar arasında </w:t>
      </w:r>
      <w:proofErr w:type="spellStart"/>
      <w:r w:rsidR="002A6B6E" w:rsidRPr="00D724BB">
        <w:rPr>
          <w:rFonts w:ascii="Bookman Old Style" w:hAnsi="Bookman Old Style"/>
          <w:snapToGrid w:val="0"/>
          <w:sz w:val="20"/>
        </w:rPr>
        <w:t>o</w:t>
      </w:r>
      <w:r w:rsidRPr="00D724BB">
        <w:rPr>
          <w:rFonts w:ascii="Bookman Old Style" w:hAnsi="Bookman Old Style"/>
          <w:snapToGrid w:val="0"/>
          <w:sz w:val="20"/>
        </w:rPr>
        <w:t>nbeş</w:t>
      </w:r>
      <w:proofErr w:type="spellEnd"/>
      <w:r w:rsidRPr="00D724BB">
        <w:rPr>
          <w:rFonts w:ascii="Bookman Old Style" w:hAnsi="Bookman Old Style"/>
          <w:snapToGrid w:val="0"/>
          <w:sz w:val="20"/>
        </w:rPr>
        <w:t xml:space="preserve"> (15) dakikayı</w:t>
      </w:r>
      <w:r w:rsidR="00230590">
        <w:rPr>
          <w:rFonts w:ascii="Bookman Old Style" w:hAnsi="Bookman Old Style"/>
          <w:snapToGrid w:val="0"/>
          <w:sz w:val="20"/>
        </w:rPr>
        <w:t xml:space="preserve"> geçmeyecek molalar </w:t>
      </w:r>
      <w:proofErr w:type="gramStart"/>
      <w:r w:rsidR="00230590">
        <w:rPr>
          <w:rFonts w:ascii="Bookman Old Style" w:hAnsi="Bookman Old Style"/>
          <w:snapToGrid w:val="0"/>
          <w:sz w:val="20"/>
        </w:rPr>
        <w:t>verebilir,</w:t>
      </w:r>
      <w:proofErr w:type="gramEnd"/>
      <w:r w:rsidR="00230590">
        <w:rPr>
          <w:rFonts w:ascii="Bookman Old Style" w:hAnsi="Bookman Old Style"/>
          <w:snapToGrid w:val="0"/>
          <w:sz w:val="20"/>
        </w:rPr>
        <w:t xml:space="preserve"> v</w:t>
      </w:r>
      <w:r w:rsidRPr="00D724BB">
        <w:rPr>
          <w:rFonts w:ascii="Bookman Old Style" w:hAnsi="Bookman Old Style"/>
          <w:snapToGrid w:val="0"/>
          <w:sz w:val="20"/>
        </w:rPr>
        <w:t xml:space="preserve">eya, bir yarışın finişlerinin tamamlanmasından sonra, </w:t>
      </w:r>
      <w:r w:rsidR="002A6B6E" w:rsidRPr="00D724BB">
        <w:rPr>
          <w:rFonts w:ascii="Bookman Old Style" w:hAnsi="Bookman Old Style"/>
          <w:snapToGrid w:val="0"/>
          <w:sz w:val="20"/>
        </w:rPr>
        <w:t xml:space="preserve">herhangi </w:t>
      </w:r>
      <w:r w:rsidRPr="00D724BB">
        <w:rPr>
          <w:rFonts w:ascii="Bookman Old Style" w:hAnsi="Bookman Old Style"/>
          <w:snapToGrid w:val="0"/>
          <w:sz w:val="20"/>
        </w:rPr>
        <w:t>bir teknenin basit tamiratı için zaman gerekiyorsa</w:t>
      </w:r>
      <w:r w:rsidR="002A6B6E" w:rsidRPr="00D724BB">
        <w:rPr>
          <w:rFonts w:ascii="Bookman Old Style" w:hAnsi="Bookman Old Style"/>
          <w:snapToGrid w:val="0"/>
          <w:sz w:val="20"/>
        </w:rPr>
        <w:t>,</w:t>
      </w:r>
      <w:r w:rsidRPr="00D724BB">
        <w:rPr>
          <w:rFonts w:ascii="Bookman Old Style" w:hAnsi="Bookman Old Style"/>
          <w:snapToGrid w:val="0"/>
          <w:sz w:val="20"/>
        </w:rPr>
        <w:t xml:space="preserve"> </w:t>
      </w:r>
      <w:r w:rsidR="002A6B6E" w:rsidRPr="00D724BB">
        <w:rPr>
          <w:rFonts w:ascii="Bookman Old Style" w:hAnsi="Bookman Old Style"/>
          <w:snapToGrid w:val="0"/>
          <w:sz w:val="20"/>
        </w:rPr>
        <w:t xml:space="preserve">o </w:t>
      </w:r>
      <w:r w:rsidRPr="00D724BB">
        <w:rPr>
          <w:rFonts w:ascii="Bookman Old Style" w:hAnsi="Bookman Old Style"/>
          <w:snapToGrid w:val="0"/>
          <w:sz w:val="20"/>
        </w:rPr>
        <w:t xml:space="preserve">teknenin talebi üzerine </w:t>
      </w:r>
      <w:proofErr w:type="spellStart"/>
      <w:r w:rsidRPr="00D724BB">
        <w:rPr>
          <w:rFonts w:ascii="Bookman Old Style" w:hAnsi="Bookman Old Style"/>
          <w:snapToGrid w:val="0"/>
          <w:sz w:val="20"/>
        </w:rPr>
        <w:t>onbeş</w:t>
      </w:r>
      <w:proofErr w:type="spellEnd"/>
      <w:r w:rsidRPr="00D724BB">
        <w:rPr>
          <w:rFonts w:ascii="Bookman Old Style" w:hAnsi="Bookman Old Style"/>
          <w:snapToGrid w:val="0"/>
          <w:sz w:val="20"/>
        </w:rPr>
        <w:t xml:space="preserve"> (15) dakikayı geçmeyecek bir süre tanıyabilir. Ancak bu sürenin sonunda arıza giderilemiyorsa Yarış Komitesi bir sonraki yarış için işlemlere başlayacaktır. </w:t>
      </w:r>
    </w:p>
    <w:p w14:paraId="19829D96" w14:textId="77777777" w:rsidR="003010A1" w:rsidRPr="00D724BB" w:rsidRDefault="001B5D72" w:rsidP="00EF6C45">
      <w:pPr>
        <w:pStyle w:val="GvdeMetni"/>
        <w:numPr>
          <w:ilvl w:val="0"/>
          <w:numId w:val="14"/>
        </w:numPr>
        <w:spacing w:line="241" w:lineRule="auto"/>
        <w:ind w:left="709" w:right="-60" w:hanging="709"/>
        <w:rPr>
          <w:rFonts w:ascii="Bookman Old Style" w:hAnsi="Bookman Old Style"/>
          <w:b/>
          <w:bCs/>
          <w:sz w:val="20"/>
          <w:u w:val="single"/>
        </w:rPr>
      </w:pPr>
      <w:r w:rsidRPr="00D724BB">
        <w:rPr>
          <w:rFonts w:ascii="Bookman Old Style" w:hAnsi="Bookman Old Style"/>
          <w:b/>
          <w:color w:val="FF0000"/>
          <w:sz w:val="20"/>
        </w:rPr>
        <w:t xml:space="preserve">[NP] </w:t>
      </w:r>
      <w:r w:rsidR="003010A1" w:rsidRPr="00D724BB">
        <w:rPr>
          <w:rFonts w:ascii="Bookman Old Style" w:hAnsi="Bookman Old Style"/>
          <w:b/>
          <w:bCs/>
          <w:sz w:val="20"/>
          <w:u w:val="single"/>
        </w:rPr>
        <w:t xml:space="preserve">ROTA </w:t>
      </w:r>
    </w:p>
    <w:p w14:paraId="42E4408F" w14:textId="77777777" w:rsidR="00FF064A" w:rsidRPr="00D724BB" w:rsidRDefault="00FF064A" w:rsidP="00983573">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eastAsia="tr-TR"/>
        </w:rPr>
        <w:t xml:space="preserve">Yarış rotası </w:t>
      </w:r>
      <w:proofErr w:type="spellStart"/>
      <w:r w:rsidRPr="00D724BB">
        <w:rPr>
          <w:rFonts w:ascii="Bookman Old Style" w:hAnsi="Bookman Old Style"/>
          <w:lang w:val="tr-TR" w:eastAsia="tr-TR"/>
        </w:rPr>
        <w:t>of</w:t>
      </w:r>
      <w:r w:rsidR="00405B76" w:rsidRPr="00D724BB">
        <w:rPr>
          <w:rFonts w:ascii="Bookman Old Style" w:hAnsi="Bookman Old Style"/>
          <w:lang w:val="tr-TR" w:eastAsia="tr-TR"/>
        </w:rPr>
        <w:t>f</w:t>
      </w:r>
      <w:r w:rsidRPr="00D724BB">
        <w:rPr>
          <w:rFonts w:ascii="Bookman Old Style" w:hAnsi="Bookman Old Style"/>
          <w:lang w:val="tr-TR" w:eastAsia="tr-TR"/>
        </w:rPr>
        <w:t>setli</w:t>
      </w:r>
      <w:proofErr w:type="spellEnd"/>
      <w:r w:rsidRPr="00D724BB">
        <w:rPr>
          <w:rFonts w:ascii="Bookman Old Style" w:hAnsi="Bookman Old Style"/>
          <w:lang w:val="tr-TR" w:eastAsia="tr-TR"/>
        </w:rPr>
        <w:t xml:space="preserve"> orsa şama</w:t>
      </w:r>
      <w:r w:rsidR="002970CC" w:rsidRPr="00D724BB">
        <w:rPr>
          <w:rFonts w:ascii="Bookman Old Style" w:hAnsi="Bookman Old Style"/>
          <w:lang w:val="tr-TR" w:eastAsia="tr-TR"/>
        </w:rPr>
        <w:t>n</w:t>
      </w:r>
      <w:r w:rsidRPr="00D724BB">
        <w:rPr>
          <w:rFonts w:ascii="Bookman Old Style" w:hAnsi="Bookman Old Style"/>
          <w:lang w:val="tr-TR" w:eastAsia="tr-TR"/>
        </w:rPr>
        <w:t xml:space="preserve">dırası ile kapı şamandıraları arasında </w:t>
      </w:r>
      <w:r w:rsidR="00632229" w:rsidRPr="00D724BB">
        <w:rPr>
          <w:rFonts w:ascii="Bookman Old Style" w:hAnsi="Bookman Old Style"/>
          <w:lang w:val="tr-TR" w:eastAsia="tr-TR"/>
        </w:rPr>
        <w:t xml:space="preserve">iki (2) orsa ve iki (2) pupa kolundan oluşan </w:t>
      </w:r>
      <w:proofErr w:type="gramStart"/>
      <w:r w:rsidRPr="00D724BB">
        <w:rPr>
          <w:rFonts w:ascii="Bookman Old Style" w:hAnsi="Bookman Old Style"/>
          <w:lang w:val="tr-TR" w:eastAsia="tr-TR"/>
        </w:rPr>
        <w:t>rüzgar</w:t>
      </w:r>
      <w:proofErr w:type="gramEnd"/>
      <w:r w:rsidRPr="00D724BB">
        <w:rPr>
          <w:rFonts w:ascii="Bookman Old Style" w:hAnsi="Bookman Old Style"/>
          <w:lang w:val="tr-TR" w:eastAsia="tr-TR"/>
        </w:rPr>
        <w:t xml:space="preserve"> altı rüzgar üstü rota olacaktır.</w:t>
      </w:r>
      <w:r w:rsidR="00632229" w:rsidRPr="00D724BB">
        <w:rPr>
          <w:rFonts w:ascii="Bookman Old Style" w:hAnsi="Bookman Old Style"/>
          <w:lang w:val="tr-TR" w:eastAsia="tr-TR"/>
        </w:rPr>
        <w:t xml:space="preserve"> (Start – 1 - 1a - 2s/p – 1 – 1a – Finiş)</w:t>
      </w:r>
    </w:p>
    <w:p w14:paraId="498D8936" w14:textId="77777777" w:rsidR="00FF064A" w:rsidRPr="00D724BB" w:rsidRDefault="00FF064A"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eastAsia="tr-TR"/>
        </w:rPr>
        <w:t xml:space="preserve">Kapı şamandıraları dışında tüm dönüş şamandıraları </w:t>
      </w:r>
      <w:r w:rsidRPr="00D724BB">
        <w:rPr>
          <w:rFonts w:ascii="Bookman Old Style" w:hAnsi="Bookman Old Style"/>
          <w:color w:val="000000"/>
          <w:lang w:val="tr-TR" w:eastAsia="tr-TR"/>
        </w:rPr>
        <w:t xml:space="preserve">dönüş sırasında iskele, </w:t>
      </w:r>
      <w:proofErr w:type="gramStart"/>
      <w:r w:rsidRPr="00D724BB">
        <w:rPr>
          <w:rFonts w:ascii="Bookman Old Style" w:hAnsi="Bookman Old Style"/>
          <w:color w:val="000000"/>
          <w:lang w:val="tr-TR" w:eastAsia="tr-TR"/>
        </w:rPr>
        <w:t>finişte</w:t>
      </w:r>
      <w:proofErr w:type="gramEnd"/>
      <w:r w:rsidRPr="00D724BB">
        <w:rPr>
          <w:rFonts w:ascii="Bookman Old Style" w:hAnsi="Bookman Old Style"/>
          <w:color w:val="000000"/>
          <w:lang w:val="tr-TR" w:eastAsia="tr-TR"/>
        </w:rPr>
        <w:t xml:space="preserve"> sancak tarafta</w:t>
      </w:r>
      <w:r w:rsidRPr="00D724BB">
        <w:rPr>
          <w:rFonts w:ascii="Bookman Old Style" w:hAnsi="Bookman Old Style"/>
          <w:lang w:val="tr-TR" w:eastAsia="tr-TR"/>
        </w:rPr>
        <w:t xml:space="preserve"> bırakılacaktır.</w:t>
      </w:r>
      <w:r w:rsidRPr="00D724BB">
        <w:rPr>
          <w:rFonts w:ascii="Bookman Old Style" w:hAnsi="Bookman Old Style"/>
          <w:lang w:val="tr-TR"/>
        </w:rPr>
        <w:t xml:space="preserve"> </w:t>
      </w:r>
    </w:p>
    <w:p w14:paraId="55D5BF99" w14:textId="77777777" w:rsidR="00FF064A" w:rsidRPr="00D724BB" w:rsidRDefault="00FF064A"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Kapı şamandıralarından biri herhangi bir nedenle yerinde olmaması halinde tekneler var olan tek kapı şamandırasını iskele tarafta bırakarak döneceklerdir.</w:t>
      </w:r>
      <w:r w:rsidRPr="00D724BB">
        <w:rPr>
          <w:rFonts w:ascii="Bookman Old Style" w:hAnsi="Bookman Old Style"/>
          <w:lang w:val="tr-TR" w:eastAsia="tr-TR"/>
        </w:rPr>
        <w:t xml:space="preserve"> </w:t>
      </w:r>
    </w:p>
    <w:p w14:paraId="04242867" w14:textId="77777777" w:rsidR="00FF064A" w:rsidRPr="00D724BB" w:rsidRDefault="00FF064A"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eastAsia="tr-TR"/>
        </w:rPr>
        <w:t xml:space="preserve">Kapı şamandıraları </w:t>
      </w:r>
      <w:proofErr w:type="gramStart"/>
      <w:r w:rsidRPr="00D724BB">
        <w:rPr>
          <w:rFonts w:ascii="Bookman Old Style" w:hAnsi="Bookman Old Style"/>
          <w:lang w:val="tr-TR" w:eastAsia="tr-TR"/>
        </w:rPr>
        <w:t>starttan</w:t>
      </w:r>
      <w:proofErr w:type="gramEnd"/>
      <w:r w:rsidRPr="00D724BB">
        <w:rPr>
          <w:rFonts w:ascii="Bookman Old Style" w:hAnsi="Bookman Old Style"/>
          <w:lang w:val="tr-TR" w:eastAsia="tr-TR"/>
        </w:rPr>
        <w:t xml:space="preserve"> sonra atılabilir. </w:t>
      </w:r>
    </w:p>
    <w:p w14:paraId="7A2EA665" w14:textId="77777777" w:rsidR="00EF6C45" w:rsidRPr="00D724BB" w:rsidRDefault="001B5D72" w:rsidP="00EF6C45">
      <w:pPr>
        <w:pStyle w:val="GvdeMetni"/>
        <w:numPr>
          <w:ilvl w:val="0"/>
          <w:numId w:val="14"/>
        </w:numPr>
        <w:spacing w:line="241" w:lineRule="auto"/>
        <w:ind w:left="709" w:right="-60" w:hanging="709"/>
        <w:rPr>
          <w:rFonts w:ascii="Bookman Old Style" w:hAnsi="Bookman Old Style"/>
          <w:b/>
          <w:bCs/>
          <w:sz w:val="20"/>
          <w:u w:val="single"/>
        </w:rPr>
      </w:pPr>
      <w:r w:rsidRPr="00D724BB">
        <w:rPr>
          <w:rFonts w:ascii="Bookman Old Style" w:hAnsi="Bookman Old Style"/>
          <w:b/>
          <w:color w:val="FF0000"/>
          <w:sz w:val="20"/>
        </w:rPr>
        <w:t xml:space="preserve">[NP] </w:t>
      </w:r>
      <w:r w:rsidR="00EF6C45" w:rsidRPr="00D724BB">
        <w:rPr>
          <w:rFonts w:ascii="Bookman Old Style" w:hAnsi="Bookman Old Style"/>
          <w:b/>
          <w:bCs/>
          <w:sz w:val="20"/>
          <w:u w:val="single"/>
        </w:rPr>
        <w:t xml:space="preserve">START HATTI </w:t>
      </w:r>
    </w:p>
    <w:p w14:paraId="6AB26C9F" w14:textId="77777777" w:rsidR="004E425A" w:rsidRPr="00D724BB" w:rsidRDefault="002C5771" w:rsidP="004E425A">
      <w:pPr>
        <w:pStyle w:val="GvdeMetni"/>
        <w:numPr>
          <w:ilvl w:val="1"/>
          <w:numId w:val="14"/>
        </w:numPr>
        <w:spacing w:line="241" w:lineRule="auto"/>
        <w:ind w:left="709" w:right="-60" w:hanging="709"/>
        <w:rPr>
          <w:rFonts w:ascii="Bookman Old Style" w:hAnsi="Bookman Old Style"/>
          <w:b/>
          <w:bCs/>
          <w:sz w:val="20"/>
          <w:u w:val="single"/>
        </w:rPr>
      </w:pPr>
      <w:r w:rsidRPr="00D724BB">
        <w:rPr>
          <w:rFonts w:ascii="Bookman Old Style" w:hAnsi="Bookman Old Style"/>
          <w:sz w:val="20"/>
        </w:rPr>
        <w:t xml:space="preserve">Yarış Komitesi teknesi üzerindeki turuncu kerteriz </w:t>
      </w:r>
      <w:r w:rsidR="001B5D72" w:rsidRPr="00D724BB">
        <w:rPr>
          <w:rFonts w:ascii="Bookman Old Style" w:hAnsi="Bookman Old Style"/>
          <w:sz w:val="20"/>
        </w:rPr>
        <w:t>flaması</w:t>
      </w:r>
      <w:r w:rsidRPr="00D724BB">
        <w:rPr>
          <w:rFonts w:ascii="Bookman Old Style" w:hAnsi="Bookman Old Style"/>
          <w:sz w:val="20"/>
        </w:rPr>
        <w:t xml:space="preserve"> taşıyan gönder ile </w:t>
      </w:r>
      <w:proofErr w:type="gramStart"/>
      <w:r w:rsidRPr="00D724BB">
        <w:rPr>
          <w:rFonts w:ascii="Bookman Old Style" w:hAnsi="Bookman Old Style"/>
          <w:sz w:val="20"/>
        </w:rPr>
        <w:t>start</w:t>
      </w:r>
      <w:proofErr w:type="gramEnd"/>
      <w:r w:rsidRPr="00D724BB">
        <w:rPr>
          <w:rFonts w:ascii="Bookman Old Style" w:hAnsi="Bookman Old Style"/>
          <w:sz w:val="20"/>
        </w:rPr>
        <w:t xml:space="preserve"> şamandırası arasındaki hattır. </w:t>
      </w:r>
    </w:p>
    <w:p w14:paraId="59FDFA62" w14:textId="77777777" w:rsidR="004E425A" w:rsidRPr="00D724BB" w:rsidRDefault="004E425A" w:rsidP="004E425A">
      <w:pPr>
        <w:pStyle w:val="GvdeMetni"/>
        <w:numPr>
          <w:ilvl w:val="1"/>
          <w:numId w:val="14"/>
        </w:numPr>
        <w:spacing w:line="241" w:lineRule="auto"/>
        <w:ind w:left="709" w:right="-60" w:hanging="709"/>
        <w:rPr>
          <w:rFonts w:ascii="Bookman Old Style" w:hAnsi="Bookman Old Style"/>
          <w:b/>
          <w:bCs/>
          <w:sz w:val="20"/>
          <w:u w:val="single"/>
        </w:rPr>
      </w:pPr>
      <w:r w:rsidRPr="00D724BB">
        <w:rPr>
          <w:rFonts w:ascii="Bookman Old Style" w:hAnsi="Bookman Old Style"/>
          <w:color w:val="000000"/>
          <w:sz w:val="20"/>
        </w:rPr>
        <w:lastRenderedPageBreak/>
        <w:t xml:space="preserve">Günün ilk yarışının ilk </w:t>
      </w:r>
      <w:proofErr w:type="gramStart"/>
      <w:r w:rsidRPr="00D724BB">
        <w:rPr>
          <w:rFonts w:ascii="Bookman Old Style" w:hAnsi="Bookman Old Style"/>
          <w:color w:val="000000"/>
          <w:sz w:val="20"/>
        </w:rPr>
        <w:t>startı</w:t>
      </w:r>
      <w:proofErr w:type="gramEnd"/>
      <w:r w:rsidRPr="00D724BB">
        <w:rPr>
          <w:rFonts w:ascii="Bookman Old Style" w:hAnsi="Bookman Old Style"/>
          <w:color w:val="000000"/>
          <w:sz w:val="20"/>
        </w:rPr>
        <w:t xml:space="preserve"> öncesinde veya bir starttan önce uzun süre tehirde beklenmiş ise, yarışan teknelerin uyarı işaretine dikkatini çekmek amacıyla bir seda işareti ile Turuncu flama toka edilecek, uyarı işaretinden önce en az beş (5) dakika tokada kalacaktır. Start işlemleri tamamlandıktan en az dört </w:t>
      </w:r>
      <w:r w:rsidRPr="00D724BB">
        <w:rPr>
          <w:rFonts w:ascii="Bookman Old Style" w:hAnsi="Bookman Old Style"/>
          <w:sz w:val="20"/>
        </w:rPr>
        <w:t>(4)</w:t>
      </w:r>
      <w:r w:rsidRPr="00D724BB">
        <w:rPr>
          <w:rFonts w:ascii="Bookman Old Style" w:hAnsi="Bookman Old Style"/>
          <w:color w:val="FB0007"/>
          <w:sz w:val="20"/>
        </w:rPr>
        <w:t xml:space="preserve"> </w:t>
      </w:r>
      <w:r w:rsidRPr="00D724BB">
        <w:rPr>
          <w:rFonts w:ascii="Bookman Old Style" w:hAnsi="Bookman Old Style"/>
          <w:color w:val="000000"/>
          <w:sz w:val="20"/>
        </w:rPr>
        <w:t xml:space="preserve">dakika sonra Turuncu flama seda işaretsiz arya edilecektir. </w:t>
      </w:r>
    </w:p>
    <w:p w14:paraId="18800FD8" w14:textId="73C60165" w:rsidR="00F317DE" w:rsidRPr="003D4119" w:rsidRDefault="000B033E" w:rsidP="00F317DE">
      <w:pPr>
        <w:numPr>
          <w:ilvl w:val="1"/>
          <w:numId w:val="14"/>
        </w:numPr>
        <w:ind w:left="709" w:hanging="709"/>
        <w:jc w:val="both"/>
        <w:rPr>
          <w:rFonts w:ascii="Bookman Old Style" w:hAnsi="Bookman Old Style"/>
          <w:b/>
          <w:bCs/>
          <w:snapToGrid w:val="0"/>
          <w:sz w:val="16"/>
        </w:rPr>
      </w:pPr>
      <w:r w:rsidRPr="00D724BB">
        <w:rPr>
          <w:rFonts w:ascii="Bookman Old Style" w:hAnsi="Bookman Old Style"/>
          <w:sz w:val="20"/>
        </w:rPr>
        <w:t>Derinliklerin Komite t</w:t>
      </w:r>
      <w:r w:rsidR="00D97342" w:rsidRPr="00D724BB">
        <w:rPr>
          <w:rFonts w:ascii="Bookman Old Style" w:hAnsi="Bookman Old Style"/>
          <w:sz w:val="20"/>
        </w:rPr>
        <w:t>eknesi</w:t>
      </w:r>
      <w:r w:rsidRPr="00D724BB">
        <w:rPr>
          <w:rFonts w:ascii="Bookman Old Style" w:hAnsi="Bookman Old Style"/>
          <w:sz w:val="20"/>
        </w:rPr>
        <w:t xml:space="preserve">nin demirlemesine olanak vermediği bir durumda, </w:t>
      </w:r>
      <w:proofErr w:type="gramStart"/>
      <w:r w:rsidRPr="00D724BB">
        <w:rPr>
          <w:rFonts w:ascii="Bookman Old Style" w:hAnsi="Bookman Old Style"/>
          <w:sz w:val="20"/>
        </w:rPr>
        <w:t>start</w:t>
      </w:r>
      <w:proofErr w:type="gramEnd"/>
      <w:r w:rsidRPr="00D724BB">
        <w:rPr>
          <w:rFonts w:ascii="Bookman Old Style" w:hAnsi="Bookman Old Style"/>
          <w:sz w:val="20"/>
        </w:rPr>
        <w:t xml:space="preserve"> hattı atılacak iki şamandıra arasında kurulacak olup, Komite teknesi şamandıraların rotanın start yönüne doğru sancağında konuşlanacaktır</w:t>
      </w:r>
      <w:r w:rsidR="003D4119">
        <w:rPr>
          <w:rFonts w:ascii="Bookman Old Style" w:hAnsi="Bookman Old Style"/>
          <w:b/>
          <w:bCs/>
          <w:snapToGrid w:val="0"/>
          <w:sz w:val="16"/>
        </w:rPr>
        <w:t>.</w:t>
      </w:r>
    </w:p>
    <w:p w14:paraId="3D2A504C" w14:textId="77777777" w:rsidR="00F35206" w:rsidRPr="00D724BB" w:rsidRDefault="001B5D72" w:rsidP="00EF6C45">
      <w:pPr>
        <w:numPr>
          <w:ilvl w:val="0"/>
          <w:numId w:val="14"/>
        </w:numPr>
        <w:ind w:left="709" w:hanging="709"/>
        <w:jc w:val="both"/>
        <w:rPr>
          <w:rFonts w:ascii="Bookman Old Style" w:hAnsi="Bookman Old Style"/>
          <w:b/>
          <w:bCs/>
          <w:snapToGrid w:val="0"/>
          <w:sz w:val="16"/>
        </w:rPr>
      </w:pPr>
      <w:r w:rsidRPr="00D724BB">
        <w:rPr>
          <w:rFonts w:ascii="Bookman Old Style" w:hAnsi="Bookman Old Style"/>
          <w:b/>
          <w:color w:val="FF0000"/>
          <w:sz w:val="20"/>
        </w:rPr>
        <w:t xml:space="preserve">[NP] </w:t>
      </w:r>
      <w:r w:rsidR="00F35206" w:rsidRPr="00D724BB">
        <w:rPr>
          <w:rFonts w:ascii="Bookman Old Style" w:hAnsi="Bookman Old Style"/>
          <w:b/>
          <w:sz w:val="20"/>
          <w:u w:val="single"/>
        </w:rPr>
        <w:t xml:space="preserve">STARTTAN SONRA KISALTMA veya </w:t>
      </w:r>
      <w:proofErr w:type="gramStart"/>
      <w:r w:rsidR="00F35206" w:rsidRPr="00D724BB">
        <w:rPr>
          <w:rFonts w:ascii="Bookman Old Style" w:hAnsi="Bookman Old Style"/>
          <w:b/>
          <w:sz w:val="20"/>
          <w:u w:val="single"/>
        </w:rPr>
        <w:t>ABANDONE</w:t>
      </w:r>
      <w:proofErr w:type="gramEnd"/>
      <w:r w:rsidR="00F35206" w:rsidRPr="00D724BB">
        <w:rPr>
          <w:rFonts w:ascii="Bookman Old Style" w:hAnsi="Bookman Old Style"/>
          <w:b/>
          <w:sz w:val="20"/>
          <w:u w:val="single"/>
        </w:rPr>
        <w:t xml:space="preserve"> </w:t>
      </w:r>
    </w:p>
    <w:p w14:paraId="1B57491B" w14:textId="77777777" w:rsidR="00F35206" w:rsidRPr="00D724BB" w:rsidRDefault="002035DD" w:rsidP="00EF6C45">
      <w:pPr>
        <w:numPr>
          <w:ilvl w:val="1"/>
          <w:numId w:val="14"/>
        </w:numPr>
        <w:tabs>
          <w:tab w:val="left" w:pos="709"/>
        </w:tabs>
        <w:ind w:left="709" w:hanging="709"/>
        <w:jc w:val="both"/>
        <w:rPr>
          <w:rFonts w:ascii="Bookman Old Style" w:hAnsi="Bookman Old Style"/>
          <w:bCs/>
          <w:snapToGrid w:val="0"/>
          <w:sz w:val="20"/>
        </w:rPr>
      </w:pPr>
      <w:r w:rsidRPr="00D724BB">
        <w:rPr>
          <w:rFonts w:ascii="Bookman Old Style" w:hAnsi="Bookman Old Style"/>
          <w:snapToGrid w:val="0"/>
          <w:sz w:val="20"/>
        </w:rPr>
        <w:t>Orsa-Pupa şamandıra yarışlarında</w:t>
      </w:r>
      <w:r w:rsidR="00E04856" w:rsidRPr="00D724BB">
        <w:rPr>
          <w:rFonts w:ascii="Bookman Old Style" w:hAnsi="Bookman Old Style"/>
          <w:snapToGrid w:val="0"/>
          <w:sz w:val="20"/>
        </w:rPr>
        <w:t xml:space="preserve"> r</w:t>
      </w:r>
      <w:r w:rsidR="00F35206" w:rsidRPr="00D724BB">
        <w:rPr>
          <w:rFonts w:ascii="Bookman Old Style" w:hAnsi="Bookman Old Style"/>
          <w:snapToGrid w:val="0"/>
          <w:sz w:val="20"/>
        </w:rPr>
        <w:t>ota kısaltması yapmayacaktır</w:t>
      </w:r>
      <w:r w:rsidR="00E04856" w:rsidRPr="00D724BB">
        <w:rPr>
          <w:rFonts w:ascii="Bookman Old Style" w:hAnsi="Bookman Old Style"/>
          <w:snapToGrid w:val="0"/>
          <w:sz w:val="20"/>
        </w:rPr>
        <w:t>.</w:t>
      </w:r>
      <w:r w:rsidR="00746C62" w:rsidRPr="00D724BB">
        <w:rPr>
          <w:rFonts w:ascii="Bookman Old Style" w:hAnsi="Bookman Old Style"/>
          <w:sz w:val="20"/>
          <w:szCs w:val="20"/>
        </w:rPr>
        <w:t xml:space="preserve"> (RRS.32 değişikliği)</w:t>
      </w:r>
      <w:r w:rsidR="00E04856" w:rsidRPr="00D724BB">
        <w:rPr>
          <w:rFonts w:ascii="Bookman Old Style" w:hAnsi="Bookman Old Style"/>
          <w:snapToGrid w:val="0"/>
          <w:sz w:val="20"/>
        </w:rPr>
        <w:t xml:space="preserve"> Ancak,</w:t>
      </w:r>
      <w:r w:rsidR="00E04856" w:rsidRPr="00D724BB">
        <w:rPr>
          <w:rFonts w:ascii="Bookman Old Style" w:hAnsi="Bookman Old Style"/>
        </w:rPr>
        <w:t xml:space="preserve"> </w:t>
      </w:r>
      <w:r w:rsidR="00E04856" w:rsidRPr="00D724BB">
        <w:rPr>
          <w:rFonts w:ascii="Bookman Old Style" w:hAnsi="Bookman Old Style"/>
          <w:sz w:val="20"/>
          <w:szCs w:val="20"/>
        </w:rPr>
        <w:t>Yarış Komitesi, gerekli gördüğü durumlarda, orsa ile kapı şamandıraları arasındaki orijinal mesafeyi azami %150 uzatıp, %50 kadar kısaltabilir</w:t>
      </w:r>
      <w:r w:rsidR="00746C62" w:rsidRPr="00D724BB">
        <w:rPr>
          <w:rFonts w:ascii="Bookman Old Style" w:hAnsi="Bookman Old Style"/>
          <w:sz w:val="20"/>
          <w:szCs w:val="20"/>
        </w:rPr>
        <w:t xml:space="preserve">. </w:t>
      </w:r>
    </w:p>
    <w:p w14:paraId="7E9C4DF2" w14:textId="77777777" w:rsidR="00E04856" w:rsidRPr="00D724BB" w:rsidRDefault="00F35206" w:rsidP="00EF6C45">
      <w:pPr>
        <w:numPr>
          <w:ilvl w:val="1"/>
          <w:numId w:val="14"/>
        </w:numPr>
        <w:tabs>
          <w:tab w:val="left" w:pos="709"/>
        </w:tabs>
        <w:ind w:left="709" w:hanging="709"/>
        <w:jc w:val="both"/>
        <w:rPr>
          <w:rFonts w:ascii="Bookman Old Style" w:hAnsi="Bookman Old Style"/>
          <w:bCs/>
          <w:snapToGrid w:val="0"/>
          <w:sz w:val="20"/>
        </w:rPr>
      </w:pPr>
      <w:r w:rsidRPr="00D724BB">
        <w:rPr>
          <w:rFonts w:ascii="Bookman Old Style" w:hAnsi="Bookman Old Style"/>
          <w:spacing w:val="-1"/>
          <w:sz w:val="20"/>
        </w:rPr>
        <w:t>İlk</w:t>
      </w:r>
      <w:r w:rsidRPr="00D724BB">
        <w:rPr>
          <w:rFonts w:ascii="Bookman Old Style" w:hAnsi="Bookman Old Style"/>
          <w:spacing w:val="-2"/>
          <w:sz w:val="20"/>
        </w:rPr>
        <w:t xml:space="preserve"> orsa </w:t>
      </w:r>
      <w:r w:rsidR="00F61B26" w:rsidRPr="00D724BB">
        <w:rPr>
          <w:rFonts w:ascii="Bookman Old Style" w:hAnsi="Bookman Old Style"/>
          <w:spacing w:val="-2"/>
          <w:sz w:val="20"/>
        </w:rPr>
        <w:t>kolunda</w:t>
      </w:r>
      <w:r w:rsidRPr="00D724BB">
        <w:rPr>
          <w:rFonts w:ascii="Bookman Old Style" w:hAnsi="Bookman Old Style"/>
          <w:spacing w:val="-2"/>
          <w:sz w:val="20"/>
        </w:rPr>
        <w:t xml:space="preserve">, </w:t>
      </w:r>
      <w:proofErr w:type="gramStart"/>
      <w:r w:rsidRPr="00D724BB">
        <w:rPr>
          <w:rFonts w:ascii="Bookman Old Style" w:hAnsi="Bookman Old Style"/>
          <w:spacing w:val="-2"/>
          <w:sz w:val="20"/>
        </w:rPr>
        <w:t>rüzgar</w:t>
      </w:r>
      <w:proofErr w:type="gramEnd"/>
      <w:r w:rsidRPr="00D724BB">
        <w:rPr>
          <w:rFonts w:ascii="Bookman Old Style" w:hAnsi="Bookman Old Style"/>
          <w:spacing w:val="-3"/>
          <w:sz w:val="20"/>
        </w:rPr>
        <w:t xml:space="preserve"> </w:t>
      </w:r>
      <w:r w:rsidRPr="00D724BB">
        <w:rPr>
          <w:rFonts w:ascii="Bookman Old Style" w:hAnsi="Bookman Old Style"/>
          <w:spacing w:val="-2"/>
          <w:sz w:val="20"/>
        </w:rPr>
        <w:t>bariz</w:t>
      </w:r>
      <w:r w:rsidRPr="00D724BB">
        <w:rPr>
          <w:rFonts w:ascii="Bookman Old Style" w:hAnsi="Bookman Old Style"/>
          <w:spacing w:val="-3"/>
          <w:sz w:val="20"/>
        </w:rPr>
        <w:t xml:space="preserve"> </w:t>
      </w:r>
      <w:r w:rsidRPr="00D724BB">
        <w:rPr>
          <w:rFonts w:ascii="Bookman Old Style" w:hAnsi="Bookman Old Style"/>
          <w:spacing w:val="-1"/>
          <w:sz w:val="20"/>
        </w:rPr>
        <w:t>(25</w:t>
      </w:r>
      <w:r w:rsidRPr="00D724BB">
        <w:rPr>
          <w:rFonts w:ascii="Bookman Old Style" w:hAnsi="Bookman Old Style"/>
          <w:spacing w:val="-2"/>
          <w:sz w:val="20"/>
        </w:rPr>
        <w:t xml:space="preserve"> dereceden daha fazla) </w:t>
      </w:r>
      <w:r w:rsidRPr="00D724BB">
        <w:rPr>
          <w:rFonts w:ascii="Bookman Old Style" w:hAnsi="Bookman Old Style"/>
          <w:spacing w:val="-1"/>
          <w:sz w:val="20"/>
        </w:rPr>
        <w:t>ve</w:t>
      </w:r>
      <w:r w:rsidRPr="00D724BB">
        <w:rPr>
          <w:rFonts w:ascii="Bookman Old Style" w:hAnsi="Bookman Old Style"/>
          <w:spacing w:val="-3"/>
          <w:sz w:val="20"/>
        </w:rPr>
        <w:t xml:space="preserve"> </w:t>
      </w:r>
      <w:r w:rsidRPr="00D724BB">
        <w:rPr>
          <w:rFonts w:ascii="Bookman Old Style" w:hAnsi="Bookman Old Style"/>
          <w:spacing w:val="-2"/>
          <w:sz w:val="20"/>
        </w:rPr>
        <w:t>sabit</w:t>
      </w:r>
      <w:r w:rsidRPr="00D724BB">
        <w:rPr>
          <w:rFonts w:ascii="Bookman Old Style" w:hAnsi="Bookman Old Style"/>
          <w:spacing w:val="-3"/>
          <w:sz w:val="20"/>
        </w:rPr>
        <w:t xml:space="preserve"> </w:t>
      </w:r>
      <w:r w:rsidRPr="00D724BB">
        <w:rPr>
          <w:rFonts w:ascii="Bookman Old Style" w:hAnsi="Bookman Old Style"/>
          <w:spacing w:val="-2"/>
          <w:sz w:val="20"/>
        </w:rPr>
        <w:t>şekilde</w:t>
      </w:r>
      <w:r w:rsidRPr="00D724BB">
        <w:rPr>
          <w:rFonts w:ascii="Bookman Old Style" w:hAnsi="Bookman Old Style"/>
          <w:spacing w:val="-3"/>
          <w:sz w:val="20"/>
        </w:rPr>
        <w:t xml:space="preserve"> </w:t>
      </w:r>
      <w:r w:rsidRPr="00D724BB">
        <w:rPr>
          <w:rFonts w:ascii="Bookman Old Style" w:hAnsi="Bookman Old Style"/>
          <w:spacing w:val="-1"/>
          <w:sz w:val="20"/>
        </w:rPr>
        <w:t>yön</w:t>
      </w:r>
      <w:r w:rsidRPr="00D724BB">
        <w:rPr>
          <w:rFonts w:ascii="Bookman Old Style" w:hAnsi="Bookman Old Style"/>
          <w:spacing w:val="-2"/>
          <w:sz w:val="20"/>
        </w:rPr>
        <w:t xml:space="preserve"> değiştirirse</w:t>
      </w:r>
      <w:r w:rsidRPr="00D724BB">
        <w:rPr>
          <w:rFonts w:ascii="Bookman Old Style" w:hAnsi="Bookman Old Style"/>
          <w:spacing w:val="-3"/>
          <w:sz w:val="20"/>
        </w:rPr>
        <w:t xml:space="preserve"> </w:t>
      </w:r>
      <w:r w:rsidR="00E04856" w:rsidRPr="00D724BB">
        <w:rPr>
          <w:rFonts w:ascii="Bookman Old Style" w:hAnsi="Bookman Old Style"/>
          <w:spacing w:val="-2"/>
          <w:sz w:val="20"/>
        </w:rPr>
        <w:t xml:space="preserve">Yarış </w:t>
      </w:r>
      <w:r w:rsidRPr="00D724BB">
        <w:rPr>
          <w:rFonts w:ascii="Bookman Old Style" w:hAnsi="Bookman Old Style"/>
          <w:spacing w:val="-2"/>
          <w:sz w:val="20"/>
        </w:rPr>
        <w:t>Komitesi yarışı</w:t>
      </w:r>
      <w:r w:rsidRPr="00D724BB">
        <w:rPr>
          <w:rFonts w:ascii="Bookman Old Style" w:hAnsi="Bookman Old Style"/>
          <w:spacing w:val="-3"/>
          <w:sz w:val="20"/>
        </w:rPr>
        <w:t xml:space="preserve"> </w:t>
      </w:r>
      <w:r w:rsidRPr="00D724BB">
        <w:rPr>
          <w:rFonts w:ascii="Bookman Old Style" w:hAnsi="Bookman Old Style"/>
          <w:spacing w:val="-2"/>
          <w:sz w:val="20"/>
        </w:rPr>
        <w:t>abandon</w:t>
      </w:r>
      <w:r w:rsidR="00405B76" w:rsidRPr="00D724BB">
        <w:rPr>
          <w:rFonts w:ascii="Bookman Old Style" w:hAnsi="Bookman Old Style"/>
          <w:bCs/>
          <w:snapToGrid w:val="0"/>
          <w:sz w:val="20"/>
        </w:rPr>
        <w:t>e edebilir</w:t>
      </w:r>
      <w:r w:rsidRPr="00D724BB">
        <w:rPr>
          <w:rFonts w:ascii="Bookman Old Style" w:hAnsi="Bookman Old Style"/>
          <w:spacing w:val="-2"/>
          <w:sz w:val="20"/>
        </w:rPr>
        <w:t xml:space="preserve">. </w:t>
      </w:r>
    </w:p>
    <w:p w14:paraId="4D674582" w14:textId="77777777" w:rsidR="00F35206" w:rsidRPr="00D724BB" w:rsidRDefault="00E04856" w:rsidP="00EF6C45">
      <w:pPr>
        <w:numPr>
          <w:ilvl w:val="1"/>
          <w:numId w:val="14"/>
        </w:numPr>
        <w:tabs>
          <w:tab w:val="left" w:pos="709"/>
        </w:tabs>
        <w:ind w:left="709" w:hanging="709"/>
        <w:jc w:val="both"/>
        <w:rPr>
          <w:rFonts w:ascii="Bookman Old Style" w:hAnsi="Bookman Old Style"/>
          <w:bCs/>
          <w:snapToGrid w:val="0"/>
          <w:sz w:val="20"/>
        </w:rPr>
      </w:pPr>
      <w:proofErr w:type="gramStart"/>
      <w:r w:rsidRPr="00D724BB">
        <w:rPr>
          <w:rFonts w:ascii="Bookman Old Style" w:hAnsi="Bookman Old Style"/>
          <w:spacing w:val="-2"/>
          <w:sz w:val="20"/>
        </w:rPr>
        <w:t>Rüzgar</w:t>
      </w:r>
      <w:proofErr w:type="gramEnd"/>
      <w:r w:rsidRPr="00D724BB">
        <w:rPr>
          <w:rFonts w:ascii="Bookman Old Style" w:hAnsi="Bookman Old Style"/>
          <w:spacing w:val="-2"/>
          <w:sz w:val="20"/>
        </w:rPr>
        <w:t xml:space="preserve"> değişikliği, ilk orsa ve </w:t>
      </w:r>
      <w:proofErr w:type="spellStart"/>
      <w:r w:rsidRPr="00D724BB">
        <w:rPr>
          <w:rFonts w:ascii="Bookman Old Style" w:hAnsi="Bookman Old Style"/>
          <w:spacing w:val="-2"/>
          <w:sz w:val="20"/>
        </w:rPr>
        <w:t>offset</w:t>
      </w:r>
      <w:proofErr w:type="spellEnd"/>
      <w:r w:rsidRPr="00D724BB">
        <w:rPr>
          <w:rFonts w:ascii="Bookman Old Style" w:hAnsi="Bookman Old Style"/>
          <w:spacing w:val="-2"/>
          <w:sz w:val="20"/>
        </w:rPr>
        <w:t xml:space="preserve"> şamandıra dönüşünden sonra pupa kolunda </w:t>
      </w:r>
      <w:r w:rsidR="007C5274" w:rsidRPr="00D724BB">
        <w:rPr>
          <w:rFonts w:ascii="Bookman Old Style" w:hAnsi="Bookman Old Style"/>
          <w:spacing w:val="-2"/>
          <w:sz w:val="20"/>
        </w:rPr>
        <w:t xml:space="preserve">ve/veya </w:t>
      </w:r>
      <w:r w:rsidRPr="00D724BB">
        <w:rPr>
          <w:rFonts w:ascii="Bookman Old Style" w:hAnsi="Bookman Old Style"/>
          <w:spacing w:val="-2"/>
          <w:sz w:val="20"/>
        </w:rPr>
        <w:t>s</w:t>
      </w:r>
      <w:r w:rsidR="00F35206" w:rsidRPr="00D724BB">
        <w:rPr>
          <w:rFonts w:ascii="Bookman Old Style" w:hAnsi="Bookman Old Style"/>
          <w:spacing w:val="-2"/>
          <w:sz w:val="20"/>
        </w:rPr>
        <w:t>onrasında</w:t>
      </w:r>
      <w:r w:rsidR="00F35206" w:rsidRPr="00D724BB">
        <w:rPr>
          <w:rFonts w:ascii="Bookman Old Style" w:hAnsi="Bookman Old Style"/>
          <w:spacing w:val="-3"/>
          <w:sz w:val="20"/>
        </w:rPr>
        <w:t xml:space="preserve"> </w:t>
      </w:r>
      <w:r w:rsidRPr="00D724BB">
        <w:rPr>
          <w:rFonts w:ascii="Bookman Old Style" w:hAnsi="Bookman Old Style"/>
          <w:spacing w:val="-3"/>
          <w:sz w:val="20"/>
        </w:rPr>
        <w:t xml:space="preserve">meydan gelmiş </w:t>
      </w:r>
      <w:r w:rsidR="00F35206" w:rsidRPr="00D724BB">
        <w:rPr>
          <w:rFonts w:ascii="Bookman Old Style" w:hAnsi="Bookman Old Style"/>
          <w:spacing w:val="-3"/>
          <w:sz w:val="20"/>
        </w:rPr>
        <w:t xml:space="preserve">ise, </w:t>
      </w:r>
      <w:r w:rsidR="00F35206" w:rsidRPr="00D724BB">
        <w:rPr>
          <w:rFonts w:ascii="Bookman Old Style" w:hAnsi="Bookman Old Style"/>
          <w:spacing w:val="-2"/>
          <w:sz w:val="20"/>
        </w:rPr>
        <w:t>değişen şartların</w:t>
      </w:r>
      <w:r w:rsidR="00F35206" w:rsidRPr="00D724BB">
        <w:rPr>
          <w:rFonts w:ascii="Bookman Old Style" w:hAnsi="Bookman Old Style"/>
          <w:spacing w:val="-3"/>
          <w:sz w:val="20"/>
        </w:rPr>
        <w:t xml:space="preserve"> </w:t>
      </w:r>
      <w:r w:rsidR="00F35206" w:rsidRPr="00D724BB">
        <w:rPr>
          <w:rFonts w:ascii="Bookman Old Style" w:hAnsi="Bookman Old Style"/>
          <w:spacing w:val="-1"/>
          <w:sz w:val="20"/>
        </w:rPr>
        <w:t>yarışın hakkaniyetini bozmayacağı kanaatine vardığı</w:t>
      </w:r>
      <w:r w:rsidR="00F35206" w:rsidRPr="00D724BB">
        <w:rPr>
          <w:rFonts w:ascii="Bookman Old Style" w:hAnsi="Bookman Old Style"/>
          <w:spacing w:val="-2"/>
          <w:sz w:val="20"/>
        </w:rPr>
        <w:t xml:space="preserve"> takdirde</w:t>
      </w:r>
      <w:r w:rsidR="00F35206" w:rsidRPr="00D724BB">
        <w:rPr>
          <w:rFonts w:ascii="Bookman Old Style" w:hAnsi="Bookman Old Style"/>
          <w:spacing w:val="-4"/>
          <w:sz w:val="20"/>
        </w:rPr>
        <w:t xml:space="preserve"> Yarış Komitesi yarışın </w:t>
      </w:r>
      <w:r w:rsidR="00F35206" w:rsidRPr="00D724BB">
        <w:rPr>
          <w:rFonts w:ascii="Bookman Old Style" w:hAnsi="Bookman Old Style"/>
          <w:spacing w:val="-2"/>
          <w:sz w:val="20"/>
        </w:rPr>
        <w:t>devamına</w:t>
      </w:r>
      <w:r w:rsidR="00F35206" w:rsidRPr="00D724BB">
        <w:rPr>
          <w:rFonts w:ascii="Bookman Old Style" w:hAnsi="Bookman Old Style"/>
          <w:spacing w:val="-3"/>
          <w:sz w:val="20"/>
        </w:rPr>
        <w:t xml:space="preserve"> </w:t>
      </w:r>
      <w:r w:rsidR="00F35206" w:rsidRPr="00D724BB">
        <w:rPr>
          <w:rFonts w:ascii="Bookman Old Style" w:hAnsi="Bookman Old Style"/>
          <w:spacing w:val="-2"/>
          <w:sz w:val="20"/>
        </w:rPr>
        <w:t>müsaade</w:t>
      </w:r>
      <w:r w:rsidR="00F35206" w:rsidRPr="00D724BB">
        <w:rPr>
          <w:rFonts w:ascii="Bookman Old Style" w:hAnsi="Bookman Old Style"/>
          <w:spacing w:val="-3"/>
          <w:sz w:val="20"/>
        </w:rPr>
        <w:t xml:space="preserve"> </w:t>
      </w:r>
      <w:r w:rsidR="00405B76" w:rsidRPr="00D724BB">
        <w:rPr>
          <w:rFonts w:ascii="Bookman Old Style" w:hAnsi="Bookman Old Style"/>
          <w:spacing w:val="-2"/>
          <w:sz w:val="20"/>
        </w:rPr>
        <w:t>edebilir.</w:t>
      </w:r>
    </w:p>
    <w:p w14:paraId="0DE26B2A" w14:textId="77777777" w:rsidR="002035DD" w:rsidRPr="00D724BB" w:rsidRDefault="00F35206" w:rsidP="00EF6C45">
      <w:pPr>
        <w:numPr>
          <w:ilvl w:val="1"/>
          <w:numId w:val="14"/>
        </w:numPr>
        <w:tabs>
          <w:tab w:val="left" w:pos="709"/>
        </w:tabs>
        <w:ind w:left="709" w:hanging="709"/>
        <w:jc w:val="both"/>
        <w:rPr>
          <w:rFonts w:ascii="Bookman Old Style" w:hAnsi="Bookman Old Style"/>
          <w:bCs/>
          <w:snapToGrid w:val="0"/>
          <w:sz w:val="20"/>
        </w:rPr>
      </w:pPr>
      <w:r w:rsidRPr="00D724BB">
        <w:rPr>
          <w:rFonts w:ascii="Bookman Old Style" w:hAnsi="Bookman Old Style"/>
          <w:snapToGrid w:val="0"/>
          <w:sz w:val="20"/>
        </w:rPr>
        <w:t xml:space="preserve">Rüzgarın, çok sık ve değişik açılardan sürekli yön değiştiriyor olması ya da tamamen çökmesi sonrasında yeni bir rüzgarın gelmesi halinde bile hiç bir teknenin bu </w:t>
      </w:r>
      <w:r w:rsidR="001B5D72" w:rsidRPr="00D724BB">
        <w:rPr>
          <w:rFonts w:ascii="Bookman Old Style" w:hAnsi="Bookman Old Style"/>
          <w:snapToGrid w:val="0"/>
          <w:sz w:val="20"/>
        </w:rPr>
        <w:t>ilanın 15</w:t>
      </w:r>
      <w:r w:rsidR="00E04856" w:rsidRPr="00D724BB">
        <w:rPr>
          <w:rFonts w:ascii="Bookman Old Style" w:hAnsi="Bookman Old Style"/>
          <w:snapToGrid w:val="0"/>
          <w:sz w:val="20"/>
        </w:rPr>
        <w:t>.1</w:t>
      </w:r>
      <w:r w:rsidRPr="00D724BB">
        <w:rPr>
          <w:rFonts w:ascii="Bookman Old Style" w:hAnsi="Bookman Old Style"/>
          <w:snapToGrid w:val="0"/>
          <w:sz w:val="20"/>
        </w:rPr>
        <w:t xml:space="preserve"> maddesinde belirtilen sürede finiş yapamayacağı </w:t>
      </w:r>
      <w:proofErr w:type="gramStart"/>
      <w:r w:rsidRPr="00D724BB">
        <w:rPr>
          <w:rFonts w:ascii="Bookman Old Style" w:hAnsi="Bookman Old Style"/>
          <w:snapToGrid w:val="0"/>
          <w:sz w:val="20"/>
        </w:rPr>
        <w:t>kanaatine  vardığı</w:t>
      </w:r>
      <w:proofErr w:type="gramEnd"/>
      <w:r w:rsidRPr="00D724BB">
        <w:rPr>
          <w:rFonts w:ascii="Bookman Old Style" w:hAnsi="Bookman Old Style"/>
          <w:snapToGrid w:val="0"/>
          <w:sz w:val="20"/>
        </w:rPr>
        <w:t xml:space="preserve"> takdirde başlamış bir yarışı abandone edebilir.</w:t>
      </w:r>
      <w:r w:rsidR="002035DD" w:rsidRPr="00D724BB">
        <w:rPr>
          <w:rFonts w:ascii="Bookman Old Style" w:hAnsi="Bookman Old Style"/>
          <w:sz w:val="20"/>
          <w:szCs w:val="20"/>
        </w:rPr>
        <w:t xml:space="preserve"> </w:t>
      </w:r>
    </w:p>
    <w:p w14:paraId="4235E30E" w14:textId="77777777" w:rsidR="00F35206" w:rsidRPr="00D724BB" w:rsidRDefault="002035DD" w:rsidP="00EF6C45">
      <w:pPr>
        <w:numPr>
          <w:ilvl w:val="1"/>
          <w:numId w:val="14"/>
        </w:numPr>
        <w:tabs>
          <w:tab w:val="left" w:pos="709"/>
        </w:tabs>
        <w:ind w:left="709" w:hanging="709"/>
        <w:jc w:val="both"/>
        <w:rPr>
          <w:rFonts w:ascii="Bookman Old Style" w:hAnsi="Bookman Old Style"/>
          <w:bCs/>
          <w:snapToGrid w:val="0"/>
          <w:sz w:val="20"/>
        </w:rPr>
      </w:pPr>
      <w:r w:rsidRPr="00D724BB">
        <w:rPr>
          <w:rFonts w:ascii="Bookman Old Style" w:hAnsi="Bookman Old Style"/>
          <w:sz w:val="20"/>
          <w:szCs w:val="20"/>
        </w:rPr>
        <w:t>Coğrafi veya geometrik şekilli rotalarda YK rota kısaltması uygulayabilir.</w:t>
      </w:r>
    </w:p>
    <w:p w14:paraId="28545DCA" w14:textId="77777777" w:rsidR="003C71E0" w:rsidRPr="00D724BB" w:rsidRDefault="001B5D72" w:rsidP="00EF6C45">
      <w:pPr>
        <w:numPr>
          <w:ilvl w:val="0"/>
          <w:numId w:val="14"/>
        </w:numPr>
        <w:ind w:left="709" w:hanging="709"/>
        <w:jc w:val="both"/>
        <w:rPr>
          <w:rFonts w:ascii="Bookman Old Style" w:hAnsi="Bookman Old Style"/>
          <w:b/>
          <w:bCs/>
          <w:snapToGrid w:val="0"/>
          <w:sz w:val="20"/>
          <w:szCs w:val="20"/>
        </w:rPr>
      </w:pPr>
      <w:r w:rsidRPr="00D724BB">
        <w:rPr>
          <w:rFonts w:ascii="Bookman Old Style" w:hAnsi="Bookman Old Style"/>
          <w:b/>
          <w:color w:val="FF0000"/>
          <w:sz w:val="20"/>
        </w:rPr>
        <w:t>[</w:t>
      </w:r>
      <w:r w:rsidRPr="00D724BB">
        <w:rPr>
          <w:rFonts w:ascii="Bookman Old Style" w:hAnsi="Bookman Old Style"/>
          <w:b/>
          <w:color w:val="FF0000"/>
          <w:sz w:val="20"/>
          <w:szCs w:val="20"/>
        </w:rPr>
        <w:t xml:space="preserve">NP] </w:t>
      </w:r>
      <w:r w:rsidR="00556D37" w:rsidRPr="00D724BB">
        <w:rPr>
          <w:rFonts w:ascii="Bookman Old Style" w:hAnsi="Bookman Old Style"/>
          <w:b/>
          <w:sz w:val="20"/>
          <w:szCs w:val="20"/>
          <w:u w:val="single"/>
        </w:rPr>
        <w:t>ROTANIN BİR SONRAKİ AYAĞIN DEĞİŞTİRİLMESİ</w:t>
      </w:r>
      <w:r w:rsidR="00880D6B" w:rsidRPr="00D724BB">
        <w:rPr>
          <w:rFonts w:ascii="Bookman Old Style" w:hAnsi="Bookman Old Style"/>
          <w:b/>
          <w:sz w:val="20"/>
          <w:szCs w:val="20"/>
          <w:u w:val="single"/>
        </w:rPr>
        <w:t xml:space="preserve"> </w:t>
      </w:r>
    </w:p>
    <w:p w14:paraId="479ECFB8" w14:textId="77777777" w:rsidR="00556D37" w:rsidRPr="00D724BB" w:rsidRDefault="00E04856" w:rsidP="00EF6C45">
      <w:pPr>
        <w:pStyle w:val="ListeParagraf"/>
        <w:numPr>
          <w:ilvl w:val="1"/>
          <w:numId w:val="14"/>
        </w:numPr>
        <w:ind w:left="709" w:hanging="709"/>
        <w:jc w:val="both"/>
        <w:rPr>
          <w:rFonts w:ascii="Bookman Old Style" w:hAnsi="Bookman Old Style"/>
          <w:b/>
          <w:u w:val="single"/>
          <w:lang w:val="tr-TR"/>
        </w:rPr>
      </w:pPr>
      <w:r w:rsidRPr="00D724BB">
        <w:rPr>
          <w:rFonts w:ascii="Bookman Old Style" w:hAnsi="Bookman Old Style"/>
          <w:lang w:val="tr-TR"/>
        </w:rPr>
        <w:t>Yarış Komitesi, gerekli gördüğü durumlarda, RRS 33 e uygun olarak bir sonraki şamandıranın yerini değiştirebilir</w:t>
      </w:r>
      <w:r w:rsidR="00556D37" w:rsidRPr="00D724BB">
        <w:rPr>
          <w:rFonts w:ascii="Bookman Old Style" w:hAnsi="Bookman Old Style"/>
          <w:lang w:val="tr-TR"/>
        </w:rPr>
        <w:t xml:space="preserve">. </w:t>
      </w:r>
    </w:p>
    <w:p w14:paraId="3293AEAB" w14:textId="77777777" w:rsidR="00556D37" w:rsidRPr="00D724BB" w:rsidRDefault="00556D37" w:rsidP="00EF6C45">
      <w:pPr>
        <w:widowControl w:val="0"/>
        <w:numPr>
          <w:ilvl w:val="1"/>
          <w:numId w:val="14"/>
        </w:numPr>
        <w:ind w:left="709" w:hanging="709"/>
        <w:jc w:val="both"/>
        <w:rPr>
          <w:rFonts w:ascii="Bookman Old Style" w:hAnsi="Bookman Old Style"/>
          <w:sz w:val="20"/>
        </w:rPr>
      </w:pPr>
      <w:r w:rsidRPr="00D724BB">
        <w:rPr>
          <w:rFonts w:ascii="Bookman Old Style" w:hAnsi="Bookman Old Style"/>
          <w:sz w:val="20"/>
        </w:rPr>
        <w:t xml:space="preserve">Yarış Komitesi, değişikliği yeni şamandıra atılması şeklinde ya da doğrudan şamandırayı taşıyarak yapabilir. </w:t>
      </w:r>
    </w:p>
    <w:p w14:paraId="66A0B461" w14:textId="77777777" w:rsidR="00556D37" w:rsidRPr="00D724BB" w:rsidRDefault="00556D37" w:rsidP="00EF6C45">
      <w:pPr>
        <w:widowControl w:val="0"/>
        <w:numPr>
          <w:ilvl w:val="1"/>
          <w:numId w:val="14"/>
        </w:numPr>
        <w:ind w:left="709" w:hanging="709"/>
        <w:jc w:val="both"/>
        <w:rPr>
          <w:rFonts w:ascii="Bookman Old Style" w:hAnsi="Bookman Old Style"/>
          <w:b/>
          <w:sz w:val="16"/>
        </w:rPr>
      </w:pPr>
      <w:r w:rsidRPr="00D724BB">
        <w:rPr>
          <w:rFonts w:ascii="Bookman Old Style" w:hAnsi="Bookman Old Style"/>
          <w:sz w:val="20"/>
        </w:rPr>
        <w:t xml:space="preserve">Yeri değiştirilen yeni ORSA şamandırası, eğer mümkün olursa, etrafına SİYAH bant çekilmiş </w:t>
      </w:r>
      <w:r w:rsidR="005D5679" w:rsidRPr="00D724BB">
        <w:rPr>
          <w:rFonts w:ascii="Bookman Old Style" w:hAnsi="Bookman Old Style"/>
          <w:sz w:val="20"/>
        </w:rPr>
        <w:t>bir</w:t>
      </w:r>
      <w:r w:rsidRPr="00D724BB">
        <w:rPr>
          <w:rFonts w:ascii="Bookman Old Style" w:hAnsi="Bookman Old Style"/>
          <w:sz w:val="20"/>
        </w:rPr>
        <w:t xml:space="preserve"> şamandıra olacaktır. Şayet bu durum mümkün olamıyor ise asıl şamandıra kullanılabilir.</w:t>
      </w:r>
    </w:p>
    <w:p w14:paraId="3E34DA69" w14:textId="77777777" w:rsidR="00556D37" w:rsidRPr="00D724BB" w:rsidRDefault="00556D37"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 xml:space="preserve">RRS 33 uygulandığında, yeri değiştirilmiş olan eski şamandıra, Etrafına siyah bant çekilmiş yeni şamandıra atıldıktan sonra kaldırılabilir. </w:t>
      </w:r>
    </w:p>
    <w:p w14:paraId="0CABBA93" w14:textId="77777777" w:rsidR="00556D37" w:rsidRPr="00D724BB" w:rsidRDefault="00556D37" w:rsidP="00EF6C45">
      <w:pPr>
        <w:widowControl w:val="0"/>
        <w:numPr>
          <w:ilvl w:val="1"/>
          <w:numId w:val="14"/>
        </w:numPr>
        <w:ind w:left="709" w:hanging="709"/>
        <w:jc w:val="both"/>
        <w:rPr>
          <w:rFonts w:ascii="Bookman Old Style" w:hAnsi="Bookman Old Style"/>
          <w:b/>
          <w:sz w:val="16"/>
        </w:rPr>
      </w:pPr>
      <w:r w:rsidRPr="00D724BB">
        <w:rPr>
          <w:rFonts w:ascii="Bookman Old Style" w:hAnsi="Bookman Old Style"/>
          <w:sz w:val="20"/>
        </w:rPr>
        <w:t xml:space="preserve">Yarış Komitesi değiştirilen şamandıranın yeni yerini ve yaklaşık pusula açısını kapı şamandıraları arasındaki RC bayrağı taşıyan bottan ve VHF Kanal </w:t>
      </w:r>
      <w:r w:rsidR="00286F50" w:rsidRPr="00D724BB">
        <w:rPr>
          <w:rFonts w:ascii="Bookman Old Style" w:hAnsi="Bookman Old Style"/>
          <w:sz w:val="20"/>
        </w:rPr>
        <w:t>71</w:t>
      </w:r>
      <w:r w:rsidRPr="00D724BB">
        <w:rPr>
          <w:rFonts w:ascii="Bookman Old Style" w:hAnsi="Bookman Old Style"/>
          <w:sz w:val="20"/>
        </w:rPr>
        <w:t xml:space="preserve"> den duyuracaktır.</w:t>
      </w:r>
      <w:r w:rsidR="00880D6B" w:rsidRPr="00D724BB">
        <w:rPr>
          <w:rFonts w:ascii="Bookman Old Style" w:hAnsi="Bookman Old Style"/>
          <w:sz w:val="20"/>
        </w:rPr>
        <w:t xml:space="preserve"> Yeni pusula açısı duyurusu dışında başkaca bir görsel işaret kullanılmayacaktır.</w:t>
      </w:r>
    </w:p>
    <w:p w14:paraId="3321575F" w14:textId="77777777" w:rsidR="004F66C3" w:rsidRPr="00D724BB" w:rsidRDefault="004F66C3" w:rsidP="00EF6C45">
      <w:pPr>
        <w:widowControl w:val="0"/>
        <w:numPr>
          <w:ilvl w:val="0"/>
          <w:numId w:val="14"/>
        </w:numPr>
        <w:ind w:left="709" w:hanging="709"/>
        <w:jc w:val="both"/>
        <w:rPr>
          <w:rFonts w:ascii="Bookman Old Style" w:hAnsi="Bookman Old Style"/>
          <w:b/>
          <w:bCs/>
          <w:snapToGrid w:val="0"/>
          <w:sz w:val="20"/>
        </w:rPr>
      </w:pPr>
      <w:r w:rsidRPr="00D724BB">
        <w:rPr>
          <w:rFonts w:ascii="Bookman Old Style" w:hAnsi="Bookman Old Style"/>
          <w:b/>
          <w:bCs/>
          <w:snapToGrid w:val="0"/>
          <w:sz w:val="20"/>
          <w:u w:val="single"/>
        </w:rPr>
        <w:t>FİNİŞ HATTI</w:t>
      </w:r>
      <w:r w:rsidRPr="00D724BB">
        <w:rPr>
          <w:rFonts w:ascii="Bookman Old Style" w:hAnsi="Bookman Old Style"/>
          <w:b/>
          <w:bCs/>
          <w:snapToGrid w:val="0"/>
          <w:sz w:val="20"/>
        </w:rPr>
        <w:t xml:space="preserve">   </w:t>
      </w:r>
    </w:p>
    <w:p w14:paraId="2121934F" w14:textId="77777777" w:rsidR="007038F5" w:rsidRPr="00D724BB" w:rsidRDefault="00C0485C" w:rsidP="00EF6C45">
      <w:pPr>
        <w:numPr>
          <w:ilvl w:val="1"/>
          <w:numId w:val="14"/>
        </w:numPr>
        <w:ind w:left="709" w:hanging="709"/>
        <w:jc w:val="both"/>
        <w:rPr>
          <w:rFonts w:ascii="Bookman Old Style" w:hAnsi="Bookman Old Style"/>
          <w:sz w:val="20"/>
        </w:rPr>
      </w:pPr>
      <w:r w:rsidRPr="00D724BB">
        <w:rPr>
          <w:rFonts w:ascii="Bookman Old Style" w:hAnsi="Bookman Old Style"/>
          <w:sz w:val="20"/>
        </w:rPr>
        <w:t xml:space="preserve">Yarış Komitesi teknesi üzerindeki </w:t>
      </w:r>
      <w:r w:rsidR="001B5D72" w:rsidRPr="00D724BB">
        <w:rPr>
          <w:rFonts w:ascii="Bookman Old Style" w:hAnsi="Bookman Old Style"/>
          <w:sz w:val="20"/>
        </w:rPr>
        <w:t xml:space="preserve">mavi </w:t>
      </w:r>
      <w:proofErr w:type="gramStart"/>
      <w:r w:rsidR="001B5D72" w:rsidRPr="00D724BB">
        <w:rPr>
          <w:rFonts w:ascii="Bookman Old Style" w:hAnsi="Bookman Old Style"/>
          <w:sz w:val="20"/>
        </w:rPr>
        <w:t>finiş</w:t>
      </w:r>
      <w:proofErr w:type="gramEnd"/>
      <w:r w:rsidRPr="00D724BB">
        <w:rPr>
          <w:rFonts w:ascii="Bookman Old Style" w:hAnsi="Bookman Old Style"/>
          <w:sz w:val="20"/>
        </w:rPr>
        <w:t xml:space="preserve"> </w:t>
      </w:r>
      <w:r w:rsidR="001B5D72" w:rsidRPr="00D724BB">
        <w:rPr>
          <w:rFonts w:ascii="Bookman Old Style" w:hAnsi="Bookman Old Style"/>
          <w:sz w:val="20"/>
        </w:rPr>
        <w:t>flaması</w:t>
      </w:r>
      <w:r w:rsidRPr="00D724BB">
        <w:rPr>
          <w:rFonts w:ascii="Bookman Old Style" w:hAnsi="Bookman Old Style"/>
          <w:sz w:val="20"/>
        </w:rPr>
        <w:t xml:space="preserve"> taşıyan gönder ile finiş şamandırası arasındaki hattır. Finişte </w:t>
      </w:r>
      <w:r w:rsidR="007038F5" w:rsidRPr="00D724BB">
        <w:rPr>
          <w:rFonts w:ascii="Bookman Old Style" w:hAnsi="Bookman Old Style"/>
          <w:sz w:val="20"/>
        </w:rPr>
        <w:t xml:space="preserve">Komite teknesi </w:t>
      </w:r>
      <w:r w:rsidR="000B033E" w:rsidRPr="00D724BB">
        <w:rPr>
          <w:rFonts w:ascii="Bookman Old Style" w:hAnsi="Bookman Old Style"/>
          <w:sz w:val="20"/>
        </w:rPr>
        <w:t xml:space="preserve">iskele, </w:t>
      </w:r>
      <w:proofErr w:type="gramStart"/>
      <w:r w:rsidR="000B033E" w:rsidRPr="00D724BB">
        <w:rPr>
          <w:rFonts w:ascii="Bookman Old Style" w:hAnsi="Bookman Old Style"/>
          <w:sz w:val="20"/>
        </w:rPr>
        <w:t>finiş</w:t>
      </w:r>
      <w:proofErr w:type="gramEnd"/>
      <w:r w:rsidR="000B033E" w:rsidRPr="00D724BB">
        <w:rPr>
          <w:rFonts w:ascii="Bookman Old Style" w:hAnsi="Bookman Old Style"/>
          <w:sz w:val="20"/>
        </w:rPr>
        <w:t xml:space="preserve"> şamandırası sancak</w:t>
      </w:r>
      <w:r w:rsidR="007038F5" w:rsidRPr="00D724BB">
        <w:rPr>
          <w:rFonts w:ascii="Bookman Old Style" w:hAnsi="Bookman Old Style"/>
          <w:sz w:val="20"/>
        </w:rPr>
        <w:t xml:space="preserve"> tarafta bırakılacaktır.</w:t>
      </w:r>
    </w:p>
    <w:p w14:paraId="201CEF3B" w14:textId="77777777" w:rsidR="000B033E" w:rsidRPr="00D724BB" w:rsidRDefault="000B033E" w:rsidP="00EF6C45">
      <w:pPr>
        <w:numPr>
          <w:ilvl w:val="1"/>
          <w:numId w:val="14"/>
        </w:numPr>
        <w:ind w:left="709" w:hanging="709"/>
        <w:jc w:val="both"/>
        <w:rPr>
          <w:rFonts w:ascii="Bookman Old Style" w:hAnsi="Bookman Old Style"/>
          <w:b/>
          <w:sz w:val="20"/>
        </w:rPr>
      </w:pPr>
      <w:r w:rsidRPr="00D724BB">
        <w:rPr>
          <w:rFonts w:ascii="Bookman Old Style" w:hAnsi="Bookman Old Style"/>
          <w:sz w:val="20"/>
        </w:rPr>
        <w:t xml:space="preserve">Derinliklerin Komite Teknesi’nin demirlemesine olanak vermediği bir durumda, </w:t>
      </w:r>
      <w:proofErr w:type="gramStart"/>
      <w:r w:rsidRPr="00D724BB">
        <w:rPr>
          <w:rFonts w:ascii="Bookman Old Style" w:hAnsi="Bookman Old Style"/>
          <w:sz w:val="20"/>
        </w:rPr>
        <w:t>finiş</w:t>
      </w:r>
      <w:proofErr w:type="gramEnd"/>
      <w:r w:rsidRPr="00D724BB">
        <w:rPr>
          <w:rFonts w:ascii="Bookman Old Style" w:hAnsi="Bookman Old Style"/>
          <w:sz w:val="20"/>
        </w:rPr>
        <w:t xml:space="preserve"> hattı atılacak iki şamandıra arasında kurulacak olup, Komite Teknesi şamandıraların rotanın finiş yönüne doğru iskelesinde konuşlanacaktır.</w:t>
      </w:r>
    </w:p>
    <w:p w14:paraId="11126063" w14:textId="77777777" w:rsidR="000B033E" w:rsidRPr="00D724BB" w:rsidRDefault="000B033E"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Finiş hattı, Start hattından daha kısa olabilir.</w:t>
      </w:r>
    </w:p>
    <w:p w14:paraId="0908610D" w14:textId="77777777" w:rsidR="004F66C3" w:rsidRPr="00D724BB" w:rsidRDefault="001B5D72" w:rsidP="00EF6C45">
      <w:pPr>
        <w:widowControl w:val="0"/>
        <w:numPr>
          <w:ilvl w:val="0"/>
          <w:numId w:val="14"/>
        </w:numPr>
        <w:ind w:left="709" w:hanging="709"/>
        <w:jc w:val="both"/>
        <w:rPr>
          <w:rFonts w:ascii="Bookman Old Style" w:hAnsi="Bookman Old Style"/>
          <w:b/>
          <w:bCs/>
          <w:snapToGrid w:val="0"/>
          <w:sz w:val="20"/>
          <w:u w:val="single"/>
        </w:rPr>
      </w:pPr>
      <w:r w:rsidRPr="00D724BB">
        <w:rPr>
          <w:rFonts w:ascii="Bookman Old Style" w:hAnsi="Bookman Old Style"/>
          <w:b/>
          <w:color w:val="FF0000"/>
          <w:sz w:val="20"/>
        </w:rPr>
        <w:t xml:space="preserve">[NP] </w:t>
      </w:r>
      <w:r w:rsidR="004F66C3" w:rsidRPr="00D724BB">
        <w:rPr>
          <w:rFonts w:ascii="Bookman Old Style" w:hAnsi="Bookman Old Style"/>
          <w:b/>
          <w:bCs/>
          <w:snapToGrid w:val="0"/>
          <w:sz w:val="20"/>
          <w:u w:val="single"/>
        </w:rPr>
        <w:t xml:space="preserve">ZAMAN SINIRI </w:t>
      </w:r>
    </w:p>
    <w:p w14:paraId="217FF436" w14:textId="77777777" w:rsidR="00556D37" w:rsidRPr="00D724BB" w:rsidRDefault="00556D37"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eastAsia="tr-TR"/>
        </w:rPr>
        <w:t xml:space="preserve">Her </w:t>
      </w:r>
      <w:r w:rsidR="00343006" w:rsidRPr="00D724BB">
        <w:rPr>
          <w:rFonts w:ascii="Bookman Old Style" w:hAnsi="Bookman Old Style"/>
          <w:lang w:val="tr-TR" w:eastAsia="tr-TR"/>
        </w:rPr>
        <w:t xml:space="preserve">yarışta, </w:t>
      </w:r>
      <w:r w:rsidR="007C5274" w:rsidRPr="00D724BB">
        <w:rPr>
          <w:rFonts w:ascii="Bookman Old Style" w:hAnsi="Bookman Old Style"/>
          <w:lang w:val="tr-TR" w:eastAsia="tr-TR"/>
        </w:rPr>
        <w:t xml:space="preserve">sınıfında </w:t>
      </w:r>
      <w:r w:rsidR="00343006" w:rsidRPr="00D724BB">
        <w:rPr>
          <w:rFonts w:ascii="Bookman Old Style" w:hAnsi="Bookman Old Style"/>
          <w:lang w:val="tr-TR" w:eastAsia="tr-TR"/>
        </w:rPr>
        <w:t xml:space="preserve">ilk </w:t>
      </w:r>
      <w:proofErr w:type="gramStart"/>
      <w:r w:rsidR="00343006" w:rsidRPr="00D724BB">
        <w:rPr>
          <w:rFonts w:ascii="Bookman Old Style" w:hAnsi="Bookman Old Style"/>
          <w:lang w:val="tr-TR" w:eastAsia="tr-TR"/>
        </w:rPr>
        <w:t>finiş</w:t>
      </w:r>
      <w:proofErr w:type="gramEnd"/>
      <w:r w:rsidR="00343006" w:rsidRPr="00D724BB">
        <w:rPr>
          <w:rFonts w:ascii="Bookman Old Style" w:hAnsi="Bookman Old Style"/>
          <w:lang w:val="tr-TR" w:eastAsia="tr-TR"/>
        </w:rPr>
        <w:t xml:space="preserve"> yapan tekne</w:t>
      </w:r>
      <w:r w:rsidRPr="00D724BB">
        <w:rPr>
          <w:rFonts w:ascii="Bookman Old Style" w:hAnsi="Bookman Old Style"/>
          <w:lang w:val="tr-TR" w:eastAsia="tr-TR"/>
        </w:rPr>
        <w:t xml:space="preserve"> için zaman limiti </w:t>
      </w:r>
      <w:r w:rsidR="00CA667E" w:rsidRPr="00D724BB">
        <w:rPr>
          <w:rFonts w:ascii="Bookman Old Style" w:hAnsi="Bookman Old Style"/>
          <w:b/>
          <w:lang w:val="tr-TR" w:eastAsia="tr-TR"/>
        </w:rPr>
        <w:t>doksan (90</w:t>
      </w:r>
      <w:r w:rsidRPr="00D724BB">
        <w:rPr>
          <w:rFonts w:ascii="Bookman Old Style" w:hAnsi="Bookman Old Style"/>
          <w:b/>
          <w:lang w:val="tr-TR" w:eastAsia="tr-TR"/>
        </w:rPr>
        <w:t>) dakika</w:t>
      </w:r>
      <w:r w:rsidRPr="00D724BB">
        <w:rPr>
          <w:rFonts w:ascii="Bookman Old Style" w:hAnsi="Bookman Old Style"/>
          <w:lang w:val="tr-TR" w:eastAsia="tr-TR"/>
        </w:rPr>
        <w:t xml:space="preserve"> olacaktır.</w:t>
      </w:r>
    </w:p>
    <w:p w14:paraId="44C86FD8" w14:textId="77777777" w:rsidR="00556D37" w:rsidRPr="00D724BB" w:rsidRDefault="00556D37" w:rsidP="00EF6C45">
      <w:pPr>
        <w:pStyle w:val="ListeParagraf"/>
        <w:numPr>
          <w:ilvl w:val="1"/>
          <w:numId w:val="14"/>
        </w:numPr>
        <w:ind w:left="709" w:hanging="709"/>
        <w:jc w:val="both"/>
        <w:rPr>
          <w:rFonts w:ascii="Bookman Old Style" w:hAnsi="Bookman Old Style"/>
          <w:lang w:val="tr-TR" w:eastAsia="tr-TR"/>
        </w:rPr>
      </w:pPr>
      <w:r w:rsidRPr="00D724BB">
        <w:rPr>
          <w:rFonts w:ascii="Bookman Old Style" w:hAnsi="Bookman Old Style"/>
          <w:lang w:val="tr-TR" w:eastAsia="tr-TR"/>
        </w:rPr>
        <w:t xml:space="preserve">Her yarışta, hedef yarış süresi </w:t>
      </w:r>
      <w:r w:rsidRPr="00D724BB">
        <w:rPr>
          <w:rFonts w:ascii="Bookman Old Style" w:hAnsi="Bookman Old Style"/>
          <w:b/>
          <w:lang w:val="tr-TR" w:eastAsia="tr-TR"/>
        </w:rPr>
        <w:t>elli</w:t>
      </w:r>
      <w:r w:rsidR="00D97342" w:rsidRPr="00D724BB">
        <w:rPr>
          <w:rFonts w:ascii="Bookman Old Style" w:hAnsi="Bookman Old Style"/>
          <w:b/>
          <w:lang w:val="tr-TR" w:eastAsia="tr-TR"/>
        </w:rPr>
        <w:t xml:space="preserve"> </w:t>
      </w:r>
      <w:r w:rsidRPr="00D724BB">
        <w:rPr>
          <w:rFonts w:ascii="Bookman Old Style" w:hAnsi="Bookman Old Style"/>
          <w:b/>
          <w:lang w:val="tr-TR" w:eastAsia="tr-TR"/>
        </w:rPr>
        <w:t>beş (55) ila altmış</w:t>
      </w:r>
      <w:r w:rsidR="00D97342" w:rsidRPr="00D724BB">
        <w:rPr>
          <w:rFonts w:ascii="Bookman Old Style" w:hAnsi="Bookman Old Style"/>
          <w:b/>
          <w:lang w:val="tr-TR" w:eastAsia="tr-TR"/>
        </w:rPr>
        <w:t xml:space="preserve"> </w:t>
      </w:r>
      <w:r w:rsidRPr="00D724BB">
        <w:rPr>
          <w:rFonts w:ascii="Bookman Old Style" w:hAnsi="Bookman Old Style"/>
          <w:b/>
          <w:lang w:val="tr-TR" w:eastAsia="tr-TR"/>
        </w:rPr>
        <w:t>beş (65) dakika</w:t>
      </w:r>
      <w:r w:rsidRPr="00D724BB">
        <w:rPr>
          <w:rFonts w:ascii="Bookman Old Style" w:hAnsi="Bookman Old Style"/>
          <w:lang w:val="tr-TR" w:eastAsia="tr-TR"/>
        </w:rPr>
        <w:t xml:space="preserve"> olacaktır. Ancak hedeflen sürenin yakalanamamış olması herhangi bir düzeltme talebine konu olamaz.</w:t>
      </w:r>
    </w:p>
    <w:p w14:paraId="58777C19" w14:textId="6DED0250" w:rsidR="00A53C23" w:rsidRPr="00D724BB" w:rsidRDefault="008C014C" w:rsidP="00EF6C45">
      <w:pPr>
        <w:pStyle w:val="ListeParagraf"/>
        <w:numPr>
          <w:ilvl w:val="1"/>
          <w:numId w:val="14"/>
        </w:numPr>
        <w:ind w:left="709" w:hanging="709"/>
        <w:jc w:val="both"/>
        <w:rPr>
          <w:rFonts w:ascii="Bookman Old Style" w:hAnsi="Bookman Old Style"/>
          <w:lang w:val="tr-TR" w:eastAsia="tr-TR"/>
        </w:rPr>
      </w:pPr>
      <w:r w:rsidRPr="00D724BB">
        <w:rPr>
          <w:rFonts w:ascii="Bookman Old Style" w:hAnsi="Bookman Old Style"/>
          <w:lang w:val="tr-TR" w:eastAsia="tr-TR"/>
        </w:rPr>
        <w:t>Sınıfındaki l</w:t>
      </w:r>
      <w:r w:rsidR="0020456E" w:rsidRPr="00D724BB">
        <w:rPr>
          <w:rFonts w:ascii="Bookman Old Style" w:hAnsi="Bookman Old Style"/>
          <w:lang w:val="tr-TR" w:eastAsia="tr-TR"/>
        </w:rPr>
        <w:t>ider tekne</w:t>
      </w:r>
      <w:r w:rsidR="00A53C23" w:rsidRPr="00D724BB">
        <w:rPr>
          <w:rFonts w:ascii="Bookman Old Style" w:hAnsi="Bookman Old Style"/>
          <w:lang w:val="tr-TR" w:eastAsia="tr-TR"/>
        </w:rPr>
        <w:t xml:space="preserve">, </w:t>
      </w:r>
      <w:r w:rsidR="00E029E9" w:rsidRPr="00D724BB">
        <w:rPr>
          <w:rFonts w:ascii="Bookman Old Style" w:hAnsi="Bookman Old Style"/>
          <w:lang w:val="tr-TR" w:eastAsia="tr-TR"/>
        </w:rPr>
        <w:t>yarışın</w:t>
      </w:r>
      <w:r w:rsidR="00A53C23" w:rsidRPr="00D724BB">
        <w:rPr>
          <w:rFonts w:ascii="Bookman Old Style" w:hAnsi="Bookman Old Style"/>
          <w:lang w:val="tr-TR" w:eastAsia="tr-TR"/>
        </w:rPr>
        <w:t xml:space="preserve"> ilk orsa kolunda</w:t>
      </w:r>
      <w:r w:rsidR="00500C4B" w:rsidRPr="00D724BB">
        <w:rPr>
          <w:rFonts w:ascii="Bookman Old Style" w:hAnsi="Bookman Old Style"/>
          <w:lang w:val="tr-TR" w:eastAsia="tr-TR"/>
        </w:rPr>
        <w:t>,</w:t>
      </w:r>
      <w:r w:rsidR="00A53C23" w:rsidRPr="00D724BB">
        <w:rPr>
          <w:rFonts w:ascii="Bookman Old Style" w:hAnsi="Bookman Old Style"/>
          <w:lang w:val="tr-TR" w:eastAsia="tr-TR"/>
        </w:rPr>
        <w:t xml:space="preserve"> </w:t>
      </w:r>
      <w:r w:rsidR="00F317DE" w:rsidRPr="00D724BB">
        <w:rPr>
          <w:rFonts w:ascii="Bookman Old Style" w:hAnsi="Bookman Old Style"/>
          <w:b/>
          <w:lang w:val="tr-TR" w:eastAsia="tr-TR"/>
        </w:rPr>
        <w:t>otuz (30</w:t>
      </w:r>
      <w:r w:rsidR="00A53C23" w:rsidRPr="00D724BB">
        <w:rPr>
          <w:rFonts w:ascii="Bookman Old Style" w:hAnsi="Bookman Old Style"/>
          <w:b/>
          <w:lang w:val="tr-TR" w:eastAsia="tr-TR"/>
        </w:rPr>
        <w:t>)</w:t>
      </w:r>
      <w:r w:rsidR="00A53C23" w:rsidRPr="00D724BB">
        <w:rPr>
          <w:rFonts w:ascii="Bookman Old Style" w:hAnsi="Bookman Old Style"/>
          <w:lang w:val="tr-TR" w:eastAsia="tr-TR"/>
        </w:rPr>
        <w:t xml:space="preserve"> dakika içerisinde #1 numaralı </w:t>
      </w:r>
      <w:r w:rsidR="00500C4B" w:rsidRPr="00D724BB">
        <w:rPr>
          <w:rFonts w:ascii="Bookman Old Style" w:hAnsi="Bookman Old Style"/>
          <w:lang w:val="tr-TR" w:eastAsia="tr-TR"/>
        </w:rPr>
        <w:t>ş</w:t>
      </w:r>
      <w:r w:rsidR="00A53C23" w:rsidRPr="00D724BB">
        <w:rPr>
          <w:rFonts w:ascii="Bookman Old Style" w:hAnsi="Bookman Old Style"/>
          <w:lang w:val="tr-TR" w:eastAsia="tr-TR"/>
        </w:rPr>
        <w:t>amandıra</w:t>
      </w:r>
      <w:r w:rsidR="00500C4B" w:rsidRPr="00D724BB">
        <w:rPr>
          <w:rFonts w:ascii="Bookman Old Style" w:hAnsi="Bookman Old Style"/>
          <w:lang w:val="tr-TR" w:eastAsia="tr-TR"/>
        </w:rPr>
        <w:t xml:space="preserve"> dönüşünü tamamlayamamış ise</w:t>
      </w:r>
      <w:r w:rsidR="00A53C23" w:rsidRPr="00D724BB">
        <w:rPr>
          <w:rFonts w:ascii="Bookman Old Style" w:hAnsi="Bookman Old Style"/>
          <w:lang w:val="tr-TR" w:eastAsia="tr-TR"/>
        </w:rPr>
        <w:t xml:space="preserve">, </w:t>
      </w:r>
      <w:r w:rsidR="00E029E9" w:rsidRPr="00D724BB">
        <w:rPr>
          <w:rFonts w:ascii="Bookman Old Style" w:hAnsi="Bookman Old Style"/>
          <w:lang w:val="tr-TR" w:eastAsia="tr-TR"/>
        </w:rPr>
        <w:t>Yarış</w:t>
      </w:r>
      <w:r w:rsidR="00A53C23" w:rsidRPr="00D724BB">
        <w:rPr>
          <w:rFonts w:ascii="Bookman Old Style" w:hAnsi="Bookman Old Style"/>
          <w:lang w:val="tr-TR" w:eastAsia="tr-TR"/>
        </w:rPr>
        <w:t xml:space="preserve"> Komitesi </w:t>
      </w:r>
      <w:r w:rsidR="00E029E9" w:rsidRPr="00D724BB">
        <w:rPr>
          <w:rFonts w:ascii="Bookman Old Style" w:hAnsi="Bookman Old Style"/>
          <w:lang w:val="tr-TR" w:eastAsia="tr-TR"/>
        </w:rPr>
        <w:t>yarışı</w:t>
      </w:r>
      <w:r w:rsidR="001B5D72" w:rsidRPr="00D724BB">
        <w:rPr>
          <w:rFonts w:ascii="Bookman Old Style" w:hAnsi="Bookman Old Style"/>
          <w:lang w:val="tr-TR" w:eastAsia="tr-TR"/>
        </w:rPr>
        <w:t xml:space="preserve"> </w:t>
      </w:r>
      <w:proofErr w:type="gramStart"/>
      <w:r w:rsidR="001B5D72" w:rsidRPr="00D724BB">
        <w:rPr>
          <w:rFonts w:ascii="Bookman Old Style" w:hAnsi="Bookman Old Style"/>
          <w:lang w:val="tr-TR" w:eastAsia="tr-TR"/>
        </w:rPr>
        <w:t>abandone</w:t>
      </w:r>
      <w:proofErr w:type="gramEnd"/>
      <w:r w:rsidR="001B5D72" w:rsidRPr="00D724BB">
        <w:rPr>
          <w:rFonts w:ascii="Bookman Old Style" w:hAnsi="Bookman Old Style"/>
          <w:lang w:val="tr-TR" w:eastAsia="tr-TR"/>
        </w:rPr>
        <w:t xml:space="preserve"> edecektir.</w:t>
      </w:r>
    </w:p>
    <w:p w14:paraId="7AE0A19F" w14:textId="64851CE9" w:rsidR="00FC4751" w:rsidRPr="00D724BB" w:rsidRDefault="0020456E"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eastAsia="tr-TR"/>
        </w:rPr>
        <w:t xml:space="preserve">Her yarışta, </w:t>
      </w:r>
      <w:r w:rsidR="008C014C" w:rsidRPr="00D724BB">
        <w:rPr>
          <w:rFonts w:ascii="Bookman Old Style" w:hAnsi="Bookman Old Style"/>
          <w:lang w:val="tr-TR" w:eastAsia="tr-TR"/>
        </w:rPr>
        <w:t xml:space="preserve">sınıfındaki </w:t>
      </w:r>
      <w:r w:rsidRPr="00D724BB">
        <w:rPr>
          <w:rFonts w:ascii="Bookman Old Style" w:hAnsi="Bookman Old Style"/>
          <w:lang w:val="tr-TR" w:eastAsia="tr-TR"/>
        </w:rPr>
        <w:t>ilk teknenin</w:t>
      </w:r>
      <w:r w:rsidR="00FC4751" w:rsidRPr="00D724BB">
        <w:rPr>
          <w:rFonts w:ascii="Bookman Old Style" w:hAnsi="Bookman Old Style"/>
          <w:lang w:val="tr-TR" w:eastAsia="tr-TR"/>
        </w:rPr>
        <w:t xml:space="preserve"> rotayı tamamlayıp </w:t>
      </w:r>
      <w:proofErr w:type="gramStart"/>
      <w:r w:rsidR="00FC4751" w:rsidRPr="00D724BB">
        <w:rPr>
          <w:rFonts w:ascii="Bookman Old Style" w:hAnsi="Bookman Old Style"/>
          <w:lang w:val="tr-TR" w:eastAsia="tr-TR"/>
        </w:rPr>
        <w:t>finiş</w:t>
      </w:r>
      <w:proofErr w:type="gramEnd"/>
      <w:r w:rsidR="00FC4751" w:rsidRPr="00D724BB">
        <w:rPr>
          <w:rFonts w:ascii="Bookman Old Style" w:hAnsi="Bookman Old Style"/>
          <w:lang w:val="tr-TR" w:eastAsia="tr-TR"/>
        </w:rPr>
        <w:t xml:space="preserve"> yapmasından sonra </w:t>
      </w:r>
      <w:r w:rsidR="00FC4751" w:rsidRPr="00D724BB">
        <w:rPr>
          <w:rFonts w:ascii="Bookman Old Style" w:hAnsi="Bookman Old Style"/>
          <w:b/>
          <w:lang w:val="tr-TR" w:eastAsia="tr-TR"/>
        </w:rPr>
        <w:t>on (10) dakika</w:t>
      </w:r>
      <w:r w:rsidR="00FC4751" w:rsidRPr="00D724BB">
        <w:rPr>
          <w:rFonts w:ascii="Bookman Old Style" w:hAnsi="Bookman Old Style"/>
          <w:lang w:val="tr-TR" w:eastAsia="tr-TR"/>
        </w:rPr>
        <w:t xml:space="preserve"> içinde finiş yapamayan tekneler duruşmasız olarak Finiş Yapmamış (DNF) olarak puanlandırılacaktır. (RRS 35, A4 ve A5 değişikliği.)</w:t>
      </w:r>
    </w:p>
    <w:p w14:paraId="16A54919" w14:textId="77777777" w:rsidR="0015452D" w:rsidRPr="00D724BB" w:rsidRDefault="0015452D" w:rsidP="00EF6C45">
      <w:pPr>
        <w:pStyle w:val="ListeParagraf"/>
        <w:numPr>
          <w:ilvl w:val="1"/>
          <w:numId w:val="14"/>
        </w:numPr>
        <w:ind w:left="709" w:hanging="709"/>
        <w:jc w:val="both"/>
        <w:rPr>
          <w:rFonts w:ascii="Bookman Old Style" w:hAnsi="Bookman Old Style"/>
          <w:lang w:val="tr-TR"/>
        </w:rPr>
      </w:pPr>
      <w:r w:rsidRPr="00D724BB">
        <w:rPr>
          <w:rFonts w:ascii="Bookman Old Style" w:hAnsi="Bookman Old Style"/>
          <w:lang w:val="tr-TR"/>
        </w:rPr>
        <w:t xml:space="preserve">Yalnızca </w:t>
      </w:r>
      <w:r w:rsidR="0020456E" w:rsidRPr="00D724BB">
        <w:rPr>
          <w:rFonts w:ascii="Bookman Old Style" w:hAnsi="Bookman Old Style"/>
          <w:lang w:val="tr-TR"/>
        </w:rPr>
        <w:t>lider tekne</w:t>
      </w:r>
      <w:r w:rsidRPr="00D724BB">
        <w:rPr>
          <w:rFonts w:ascii="Bookman Old Style" w:hAnsi="Bookman Old Style"/>
          <w:lang w:val="tr-TR"/>
        </w:rPr>
        <w:t xml:space="preserve"> </w:t>
      </w:r>
      <w:proofErr w:type="gramStart"/>
      <w:r w:rsidRPr="00D724BB">
        <w:rPr>
          <w:rFonts w:ascii="Bookman Old Style" w:hAnsi="Bookman Old Style"/>
          <w:lang w:val="tr-TR"/>
        </w:rPr>
        <w:t>finiş</w:t>
      </w:r>
      <w:proofErr w:type="gramEnd"/>
      <w:r w:rsidRPr="00D724BB">
        <w:rPr>
          <w:rFonts w:ascii="Bookman Old Style" w:hAnsi="Bookman Old Style"/>
          <w:lang w:val="tr-TR"/>
        </w:rPr>
        <w:t xml:space="preserve"> hattını </w:t>
      </w:r>
      <w:r w:rsidR="00880D6B" w:rsidRPr="00D724BB">
        <w:rPr>
          <w:rFonts w:ascii="Bookman Old Style" w:hAnsi="Bookman Old Style"/>
          <w:lang w:val="tr-TR"/>
        </w:rPr>
        <w:t>g</w:t>
      </w:r>
      <w:r w:rsidRPr="00D724BB">
        <w:rPr>
          <w:rFonts w:ascii="Bookman Old Style" w:hAnsi="Bookman Old Style"/>
          <w:lang w:val="tr-TR"/>
        </w:rPr>
        <w:t>eçtiğinde bir seda işareti verilecektir.</w:t>
      </w:r>
    </w:p>
    <w:p w14:paraId="5DF21321" w14:textId="77777777" w:rsidR="00FC5F5F" w:rsidRPr="00D724BB" w:rsidRDefault="00FC5F5F"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 xml:space="preserve">Günbatımından sonra yarışlara devam edilmeyecektir. Ancak, lider tekne </w:t>
      </w:r>
      <w:proofErr w:type="gramStart"/>
      <w:r w:rsidRPr="00D724BB">
        <w:rPr>
          <w:rFonts w:ascii="Bookman Old Style" w:hAnsi="Bookman Old Style"/>
          <w:lang w:val="tr-TR"/>
        </w:rPr>
        <w:t>finiş</w:t>
      </w:r>
      <w:proofErr w:type="gramEnd"/>
      <w:r w:rsidRPr="00D724BB">
        <w:rPr>
          <w:rFonts w:ascii="Bookman Old Style" w:hAnsi="Bookman Old Style"/>
          <w:lang w:val="tr-TR"/>
        </w:rPr>
        <w:t xml:space="preserve"> yaptıktan sonra gün batım saati aşılsa bile </w:t>
      </w:r>
      <w:r w:rsidR="0015452D" w:rsidRPr="00D724BB">
        <w:rPr>
          <w:rFonts w:ascii="Bookman Old Style" w:hAnsi="Bookman Old Style"/>
          <w:lang w:val="tr-TR"/>
        </w:rPr>
        <w:t>md.</w:t>
      </w:r>
      <w:r w:rsidRPr="00D724BB">
        <w:rPr>
          <w:rFonts w:ascii="Bookman Old Style" w:hAnsi="Bookman Old Style"/>
          <w:lang w:val="tr-TR"/>
        </w:rPr>
        <w:t>1</w:t>
      </w:r>
      <w:r w:rsidR="00800149" w:rsidRPr="00D724BB">
        <w:rPr>
          <w:rFonts w:ascii="Bookman Old Style" w:hAnsi="Bookman Old Style"/>
          <w:lang w:val="tr-TR"/>
        </w:rPr>
        <w:t>5</w:t>
      </w:r>
      <w:r w:rsidR="0015452D" w:rsidRPr="00D724BB">
        <w:rPr>
          <w:rFonts w:ascii="Bookman Old Style" w:hAnsi="Bookman Old Style"/>
          <w:lang w:val="tr-TR"/>
        </w:rPr>
        <w:t>.4</w:t>
      </w:r>
      <w:r w:rsidRPr="00D724BB">
        <w:rPr>
          <w:rFonts w:ascii="Bookman Old Style" w:hAnsi="Bookman Old Style"/>
          <w:lang w:val="tr-TR"/>
        </w:rPr>
        <w:t xml:space="preserve"> de belirtilen süre beklenecek ve bu süre içerisinde gelen teknelerin finişleri alınacaktır.</w:t>
      </w:r>
    </w:p>
    <w:p w14:paraId="2AD4CB08" w14:textId="77777777" w:rsidR="00307AEA" w:rsidRPr="00D724BB" w:rsidRDefault="00033ADC"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Bu yarış için PROTESTO ZAMAN LİMİTİ Yarış Komite Teknesinin marinaya bağlanmasını takiben otuz (30) dakikadır.</w:t>
      </w:r>
    </w:p>
    <w:p w14:paraId="407DB6EA" w14:textId="77777777" w:rsidR="00D83076" w:rsidRPr="00D724BB" w:rsidRDefault="00D83076" w:rsidP="00EF6C45">
      <w:pPr>
        <w:widowControl w:val="0"/>
        <w:numPr>
          <w:ilvl w:val="0"/>
          <w:numId w:val="14"/>
        </w:numPr>
        <w:ind w:left="709" w:hanging="709"/>
        <w:jc w:val="both"/>
        <w:rPr>
          <w:rFonts w:ascii="Bookman Old Style" w:hAnsi="Bookman Old Style"/>
          <w:snapToGrid w:val="0"/>
          <w:sz w:val="20"/>
          <w:u w:val="single"/>
        </w:rPr>
      </w:pPr>
      <w:r w:rsidRPr="00D724BB">
        <w:rPr>
          <w:rFonts w:ascii="Bookman Old Style" w:hAnsi="Bookman Old Style"/>
          <w:b/>
          <w:bCs/>
          <w:sz w:val="20"/>
          <w:u w:val="single"/>
        </w:rPr>
        <w:t>HAND</w:t>
      </w:r>
      <w:r w:rsidR="008F6D4E" w:rsidRPr="00D724BB">
        <w:rPr>
          <w:rFonts w:ascii="Bookman Old Style" w:hAnsi="Bookman Old Style"/>
          <w:b/>
          <w:bCs/>
          <w:sz w:val="20"/>
          <w:u w:val="single"/>
        </w:rPr>
        <w:t>İK</w:t>
      </w:r>
      <w:r w:rsidRPr="00D724BB">
        <w:rPr>
          <w:rFonts w:ascii="Bookman Old Style" w:hAnsi="Bookman Old Style"/>
          <w:b/>
          <w:bCs/>
          <w:sz w:val="20"/>
          <w:u w:val="single"/>
        </w:rPr>
        <w:t>AP SİSTEMİ</w:t>
      </w:r>
    </w:p>
    <w:p w14:paraId="31DF1403" w14:textId="77777777" w:rsidR="009951FE" w:rsidRPr="00D724BB" w:rsidRDefault="00C85F0A" w:rsidP="009951FE">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FARR40</w:t>
      </w:r>
      <w:r w:rsidR="009951FE" w:rsidRPr="00D724BB">
        <w:rPr>
          <w:rFonts w:ascii="Bookman Old Style" w:hAnsi="Bookman Old Style"/>
          <w:lang w:val="tr-TR"/>
        </w:rPr>
        <w:t xml:space="preserve"> sınıfı için h</w:t>
      </w:r>
      <w:r w:rsidR="00435727" w:rsidRPr="00D724BB">
        <w:rPr>
          <w:rFonts w:ascii="Bookman Old Style" w:hAnsi="Bookman Old Style"/>
          <w:lang w:val="tr-TR"/>
        </w:rPr>
        <w:t xml:space="preserve">erhangi bir </w:t>
      </w:r>
      <w:proofErr w:type="gramStart"/>
      <w:r w:rsidR="00435727" w:rsidRPr="00D724BB">
        <w:rPr>
          <w:rFonts w:ascii="Bookman Old Style" w:hAnsi="Bookman Old Style"/>
          <w:lang w:val="tr-TR"/>
        </w:rPr>
        <w:t>h</w:t>
      </w:r>
      <w:r w:rsidR="008F6D4E" w:rsidRPr="00D724BB">
        <w:rPr>
          <w:rFonts w:ascii="Bookman Old Style" w:hAnsi="Bookman Old Style"/>
          <w:lang w:val="tr-TR"/>
        </w:rPr>
        <w:t>andikap</w:t>
      </w:r>
      <w:proofErr w:type="gramEnd"/>
      <w:r w:rsidR="008F6D4E" w:rsidRPr="00D724BB">
        <w:rPr>
          <w:rFonts w:ascii="Bookman Old Style" w:hAnsi="Bookman Old Style"/>
          <w:lang w:val="tr-TR"/>
        </w:rPr>
        <w:t xml:space="preserve"> Sistemi uygulanmayacaktır</w:t>
      </w:r>
      <w:r w:rsidR="00B32C82" w:rsidRPr="00D724BB">
        <w:rPr>
          <w:rFonts w:ascii="Bookman Old Style" w:hAnsi="Bookman Old Style"/>
          <w:lang w:val="tr-TR"/>
        </w:rPr>
        <w:t>.</w:t>
      </w:r>
      <w:r w:rsidR="00567C13" w:rsidRPr="00D724BB">
        <w:rPr>
          <w:rFonts w:ascii="Bookman Old Style" w:hAnsi="Bookman Old Style"/>
          <w:lang w:val="tr-TR"/>
        </w:rPr>
        <w:t xml:space="preserve"> </w:t>
      </w:r>
      <w:r w:rsidR="009951FE" w:rsidRPr="00D724BB">
        <w:rPr>
          <w:rFonts w:ascii="Bookman Old Style" w:hAnsi="Bookman Old Style"/>
          <w:lang w:val="tr-TR"/>
        </w:rPr>
        <w:t xml:space="preserve">Tekneler, </w:t>
      </w:r>
      <w:proofErr w:type="gramStart"/>
      <w:r w:rsidR="009951FE" w:rsidRPr="00D724BB">
        <w:rPr>
          <w:rFonts w:ascii="Bookman Old Style" w:hAnsi="Bookman Old Style"/>
          <w:lang w:val="tr-TR"/>
        </w:rPr>
        <w:t>finiş</w:t>
      </w:r>
      <w:proofErr w:type="gramEnd"/>
      <w:r w:rsidR="009951FE" w:rsidRPr="00D724BB">
        <w:rPr>
          <w:rFonts w:ascii="Bookman Old Style" w:hAnsi="Bookman Old Style"/>
          <w:lang w:val="tr-TR"/>
        </w:rPr>
        <w:t xml:space="preserve"> hattındaki sıralarına göre puanlanacaktır.</w:t>
      </w:r>
    </w:p>
    <w:p w14:paraId="560F8B3C" w14:textId="77777777" w:rsidR="00C85F0A" w:rsidRPr="00D724BB" w:rsidRDefault="002867D1" w:rsidP="00EF6C45">
      <w:pPr>
        <w:pStyle w:val="ListeParagraf"/>
        <w:numPr>
          <w:ilvl w:val="0"/>
          <w:numId w:val="14"/>
        </w:numPr>
        <w:ind w:left="709" w:hanging="709"/>
        <w:jc w:val="both"/>
        <w:rPr>
          <w:rFonts w:ascii="Bookman Old Style" w:hAnsi="Bookman Old Style"/>
          <w:b/>
          <w:u w:val="single"/>
          <w:lang w:val="tr-TR"/>
        </w:rPr>
      </w:pPr>
      <w:r w:rsidRPr="00D724BB">
        <w:rPr>
          <w:rFonts w:ascii="Bookman Old Style" w:hAnsi="Bookman Old Style"/>
          <w:b/>
          <w:bCs/>
          <w:u w:val="single"/>
        </w:rPr>
        <w:t>SERİ</w:t>
      </w:r>
      <w:r w:rsidR="004511F0" w:rsidRPr="00D724BB">
        <w:rPr>
          <w:rFonts w:ascii="Bookman Old Style" w:hAnsi="Bookman Old Style"/>
          <w:b/>
          <w:bCs/>
          <w:u w:val="single"/>
        </w:rPr>
        <w:t xml:space="preserve"> DEĞERLENDİRMESİ</w:t>
      </w:r>
      <w:r w:rsidR="00A91FCF" w:rsidRPr="00D724BB">
        <w:rPr>
          <w:rFonts w:ascii="Bookman Old Style" w:hAnsi="Bookman Old Style"/>
          <w:b/>
          <w:bCs/>
          <w:u w:val="single"/>
        </w:rPr>
        <w:t xml:space="preserve"> VE PUANLAMA</w:t>
      </w:r>
    </w:p>
    <w:p w14:paraId="0E3084C4" w14:textId="77777777" w:rsidR="003D4119" w:rsidRPr="003D4119" w:rsidRDefault="003D4119" w:rsidP="00F95534">
      <w:pPr>
        <w:pStyle w:val="GvdeMetni"/>
        <w:widowControl w:val="0"/>
        <w:tabs>
          <w:tab w:val="left" w:pos="709"/>
        </w:tabs>
        <w:rPr>
          <w:rFonts w:ascii="Bookman Old Style" w:hAnsi="Bookman Old Style" w:cs="Bookman Old Style"/>
          <w:sz w:val="20"/>
        </w:rPr>
      </w:pPr>
    </w:p>
    <w:p w14:paraId="2D5D55F7" w14:textId="77777777" w:rsidR="00E4156A" w:rsidRPr="00D724BB" w:rsidRDefault="002867D1" w:rsidP="00EF6C45">
      <w:pPr>
        <w:pStyle w:val="GvdeMetni"/>
        <w:widowControl w:val="0"/>
        <w:numPr>
          <w:ilvl w:val="1"/>
          <w:numId w:val="14"/>
        </w:numPr>
        <w:tabs>
          <w:tab w:val="left" w:pos="709"/>
        </w:tabs>
        <w:ind w:left="709" w:hanging="709"/>
        <w:rPr>
          <w:rFonts w:ascii="Bookman Old Style" w:hAnsi="Bookman Old Style" w:cs="Bookman Old Style"/>
          <w:sz w:val="20"/>
        </w:rPr>
      </w:pPr>
      <w:r w:rsidRPr="00D724BB">
        <w:rPr>
          <w:rFonts w:ascii="Bookman Old Style" w:hAnsi="Bookman Old Style"/>
          <w:b/>
          <w:spacing w:val="-1"/>
          <w:sz w:val="20"/>
        </w:rPr>
        <w:lastRenderedPageBreak/>
        <w:t>Puanlama</w:t>
      </w:r>
    </w:p>
    <w:p w14:paraId="70B79E0C" w14:textId="77777777" w:rsidR="00307AEA" w:rsidRPr="00D724BB" w:rsidRDefault="002867D1" w:rsidP="00EF6C45">
      <w:pPr>
        <w:pStyle w:val="GvdeMetni"/>
        <w:widowControl w:val="0"/>
        <w:numPr>
          <w:ilvl w:val="2"/>
          <w:numId w:val="14"/>
        </w:numPr>
        <w:tabs>
          <w:tab w:val="left" w:pos="709"/>
        </w:tabs>
        <w:ind w:left="709" w:hanging="709"/>
        <w:rPr>
          <w:rFonts w:ascii="Bookman Old Style" w:hAnsi="Bookman Old Style" w:cs="Bookman Old Style"/>
          <w:sz w:val="20"/>
        </w:rPr>
      </w:pPr>
      <w:r w:rsidRPr="00D724BB">
        <w:rPr>
          <w:rFonts w:ascii="Bookman Old Style" w:hAnsi="Bookman Old Style"/>
          <w:bCs/>
          <w:sz w:val="20"/>
        </w:rPr>
        <w:t xml:space="preserve">RRS </w:t>
      </w:r>
      <w:r w:rsidR="008F6D4E" w:rsidRPr="00D724BB">
        <w:rPr>
          <w:rFonts w:ascii="Bookman Old Style" w:hAnsi="Bookman Old Style"/>
          <w:bCs/>
          <w:sz w:val="20"/>
        </w:rPr>
        <w:t>A4, A</w:t>
      </w:r>
      <w:r w:rsidR="00307AEA" w:rsidRPr="00D724BB">
        <w:rPr>
          <w:rFonts w:ascii="Bookman Old Style" w:hAnsi="Bookman Old Style"/>
          <w:bCs/>
          <w:sz w:val="20"/>
        </w:rPr>
        <w:t>z Puan Sistemi kullanılacaktır.</w:t>
      </w:r>
    </w:p>
    <w:p w14:paraId="4F3730D6" w14:textId="77777777" w:rsidR="00806F05" w:rsidRPr="00D724BB" w:rsidRDefault="008F6D4E" w:rsidP="00EF6C45">
      <w:pPr>
        <w:pStyle w:val="GvdeMetni"/>
        <w:widowControl w:val="0"/>
        <w:numPr>
          <w:ilvl w:val="2"/>
          <w:numId w:val="14"/>
        </w:numPr>
        <w:tabs>
          <w:tab w:val="left" w:pos="709"/>
        </w:tabs>
        <w:ind w:left="709" w:hanging="709"/>
        <w:rPr>
          <w:rFonts w:ascii="Bookman Old Style" w:hAnsi="Bookman Old Style" w:cs="Bookman Old Style"/>
          <w:sz w:val="20"/>
        </w:rPr>
      </w:pPr>
      <w:r w:rsidRPr="00D724BB">
        <w:rPr>
          <w:rFonts w:ascii="Bookman Old Style" w:hAnsi="Bookman Old Style"/>
          <w:bCs/>
          <w:sz w:val="20"/>
        </w:rPr>
        <w:t>Bir teknenin derecesi, her yarışta elde ettiği sıralamaya göre, varsa cezalarından sonrak</w:t>
      </w:r>
      <w:r w:rsidR="00806F05" w:rsidRPr="00D724BB">
        <w:rPr>
          <w:rFonts w:ascii="Bookman Old Style" w:hAnsi="Bookman Old Style"/>
          <w:bCs/>
          <w:sz w:val="20"/>
        </w:rPr>
        <w:t>i düzeltilmiş sırası olacaktır.</w:t>
      </w:r>
    </w:p>
    <w:p w14:paraId="135972F6" w14:textId="77777777" w:rsidR="005948C3" w:rsidRPr="00D724BB" w:rsidRDefault="005948C3" w:rsidP="00EF6C45">
      <w:pPr>
        <w:pStyle w:val="GvdeMetni"/>
        <w:widowControl w:val="0"/>
        <w:numPr>
          <w:ilvl w:val="2"/>
          <w:numId w:val="14"/>
        </w:numPr>
        <w:tabs>
          <w:tab w:val="left" w:pos="709"/>
        </w:tabs>
        <w:ind w:left="709" w:hanging="709"/>
        <w:rPr>
          <w:rFonts w:ascii="Bookman Old Style" w:hAnsi="Bookman Old Style" w:cs="Bookman Old Style"/>
          <w:sz w:val="20"/>
        </w:rPr>
      </w:pPr>
      <w:r w:rsidRPr="00D724BB">
        <w:rPr>
          <w:rFonts w:ascii="Bookman Old Style" w:hAnsi="Bookman Old Style"/>
          <w:bCs/>
          <w:sz w:val="20"/>
        </w:rPr>
        <w:t>Yarış atma yoktur.</w:t>
      </w:r>
    </w:p>
    <w:p w14:paraId="699C0C73" w14:textId="77777777" w:rsidR="00E4156A" w:rsidRPr="00D724BB" w:rsidRDefault="008F6D4E" w:rsidP="00EF6C45">
      <w:pPr>
        <w:pStyle w:val="GvdeMetni"/>
        <w:widowControl w:val="0"/>
        <w:numPr>
          <w:ilvl w:val="2"/>
          <w:numId w:val="14"/>
        </w:numPr>
        <w:tabs>
          <w:tab w:val="left" w:pos="709"/>
        </w:tabs>
        <w:ind w:left="709" w:hanging="709"/>
        <w:rPr>
          <w:rFonts w:ascii="Bookman Old Style" w:hAnsi="Bookman Old Style" w:cs="Bookman Old Style"/>
          <w:sz w:val="20"/>
        </w:rPr>
      </w:pPr>
      <w:r w:rsidRPr="00D724BB">
        <w:rPr>
          <w:rFonts w:ascii="Bookman Old Style" w:hAnsi="Bookman Old Style"/>
          <w:bCs/>
          <w:sz w:val="20"/>
        </w:rPr>
        <w:t>Sıralama küçükten büyüğe doğru</w:t>
      </w:r>
      <w:r w:rsidR="002867D1" w:rsidRPr="00D724BB">
        <w:rPr>
          <w:rFonts w:ascii="Bookman Old Style" w:hAnsi="Bookman Old Style"/>
          <w:bCs/>
          <w:sz w:val="20"/>
        </w:rPr>
        <w:t xml:space="preserve"> artar.</w:t>
      </w:r>
    </w:p>
    <w:p w14:paraId="229683C0" w14:textId="77777777" w:rsidR="00E4156A" w:rsidRPr="00D724BB" w:rsidRDefault="002867D1" w:rsidP="00EF6C45">
      <w:pPr>
        <w:pStyle w:val="GvdeMetni"/>
        <w:widowControl w:val="0"/>
        <w:numPr>
          <w:ilvl w:val="2"/>
          <w:numId w:val="14"/>
        </w:numPr>
        <w:tabs>
          <w:tab w:val="left" w:pos="709"/>
        </w:tabs>
        <w:ind w:left="709" w:hanging="709"/>
        <w:rPr>
          <w:rFonts w:ascii="Bookman Old Style" w:hAnsi="Bookman Old Style" w:cs="Bookman Old Style"/>
          <w:sz w:val="20"/>
        </w:rPr>
      </w:pPr>
      <w:r w:rsidRPr="00D724BB">
        <w:rPr>
          <w:rFonts w:ascii="Bookman Old Style" w:hAnsi="Bookman Old Style"/>
          <w:bCs/>
          <w:sz w:val="20"/>
        </w:rPr>
        <w:t xml:space="preserve">Puanlamaya esas olacak tekne sayısı, </w:t>
      </w:r>
      <w:r w:rsidR="009951FE" w:rsidRPr="00D724BB">
        <w:rPr>
          <w:rFonts w:ascii="Bookman Old Style" w:hAnsi="Bookman Old Style"/>
          <w:bCs/>
          <w:sz w:val="20"/>
        </w:rPr>
        <w:t xml:space="preserve">sınıfında </w:t>
      </w:r>
      <w:r w:rsidRPr="00D724BB">
        <w:rPr>
          <w:rFonts w:ascii="Bookman Old Style" w:hAnsi="Bookman Old Style"/>
          <w:bCs/>
          <w:sz w:val="20"/>
        </w:rPr>
        <w:t>kayıtları kabul edilen teknelerin sayısıdır.</w:t>
      </w:r>
    </w:p>
    <w:p w14:paraId="03492CC7" w14:textId="77777777" w:rsidR="00E4156A" w:rsidRPr="00D724BB" w:rsidRDefault="00567C13" w:rsidP="00EF6C45">
      <w:pPr>
        <w:numPr>
          <w:ilvl w:val="1"/>
          <w:numId w:val="14"/>
        </w:numPr>
        <w:tabs>
          <w:tab w:val="left" w:pos="709"/>
        </w:tabs>
        <w:ind w:left="709" w:hanging="709"/>
        <w:jc w:val="both"/>
        <w:rPr>
          <w:rFonts w:ascii="Bookman Old Style" w:hAnsi="Bookman Old Style"/>
          <w:b/>
          <w:bCs/>
          <w:sz w:val="20"/>
          <w:szCs w:val="20"/>
        </w:rPr>
      </w:pPr>
      <w:r w:rsidRPr="00D724BB">
        <w:rPr>
          <w:rFonts w:ascii="Bookman Old Style" w:hAnsi="Bookman Old Style"/>
          <w:b/>
          <w:bCs/>
          <w:sz w:val="20"/>
          <w:szCs w:val="20"/>
        </w:rPr>
        <w:t xml:space="preserve">Seri </w:t>
      </w:r>
      <w:r w:rsidR="004511F0" w:rsidRPr="00D724BB">
        <w:rPr>
          <w:rFonts w:ascii="Bookman Old Style" w:hAnsi="Bookman Old Style"/>
          <w:b/>
          <w:bCs/>
          <w:sz w:val="20"/>
          <w:szCs w:val="20"/>
        </w:rPr>
        <w:t>Değerlendirmesi</w:t>
      </w:r>
    </w:p>
    <w:p w14:paraId="29478179" w14:textId="77777777" w:rsidR="004511F0" w:rsidRPr="00D724BB" w:rsidRDefault="004511F0" w:rsidP="00EF6C45">
      <w:pPr>
        <w:numPr>
          <w:ilvl w:val="2"/>
          <w:numId w:val="14"/>
        </w:numPr>
        <w:tabs>
          <w:tab w:val="left" w:pos="709"/>
        </w:tabs>
        <w:ind w:left="709" w:hanging="709"/>
        <w:jc w:val="both"/>
        <w:rPr>
          <w:rFonts w:ascii="Bookman Old Style" w:hAnsi="Bookman Old Style"/>
          <w:b/>
          <w:bCs/>
          <w:sz w:val="20"/>
          <w:szCs w:val="20"/>
        </w:rPr>
      </w:pPr>
      <w:r w:rsidRPr="00D724BB">
        <w:rPr>
          <w:rFonts w:ascii="Bookman Old Style" w:hAnsi="Bookman Old Style"/>
          <w:sz w:val="20"/>
          <w:szCs w:val="20"/>
        </w:rPr>
        <w:t>Sonucu alınan tüm yarışların puanlarının toplamı seri yarışın sonucunu belirler.</w:t>
      </w:r>
    </w:p>
    <w:p w14:paraId="373EB4C2" w14:textId="77777777" w:rsidR="00567C13" w:rsidRPr="00D724BB" w:rsidRDefault="004511F0" w:rsidP="00EF6C45">
      <w:pPr>
        <w:numPr>
          <w:ilvl w:val="2"/>
          <w:numId w:val="14"/>
        </w:numPr>
        <w:tabs>
          <w:tab w:val="left" w:pos="709"/>
          <w:tab w:val="left" w:pos="1134"/>
        </w:tabs>
        <w:ind w:left="709" w:hanging="709"/>
        <w:jc w:val="both"/>
        <w:rPr>
          <w:rFonts w:ascii="Bookman Old Style" w:hAnsi="Bookman Old Style"/>
          <w:b/>
          <w:bCs/>
          <w:sz w:val="20"/>
          <w:szCs w:val="20"/>
        </w:rPr>
      </w:pPr>
      <w:r w:rsidRPr="00D724BB">
        <w:rPr>
          <w:rFonts w:ascii="Bookman Old Style" w:hAnsi="Bookman Old Style"/>
          <w:bCs/>
          <w:sz w:val="20"/>
          <w:szCs w:val="20"/>
        </w:rPr>
        <w:t>Seri sonunda puanların toplamları eşit ise eşitlik RRS A8’e göre bozulacaktır.</w:t>
      </w:r>
      <w:r w:rsidRPr="00D724BB">
        <w:rPr>
          <w:rFonts w:ascii="Bookman Old Style" w:hAnsi="Bookman Old Style"/>
          <w:b/>
          <w:bCs/>
          <w:sz w:val="20"/>
          <w:szCs w:val="20"/>
        </w:rPr>
        <w:tab/>
      </w:r>
    </w:p>
    <w:p w14:paraId="387EABBA" w14:textId="2B55BFCC" w:rsidR="00F317DE" w:rsidRPr="003D4119" w:rsidRDefault="004511F0" w:rsidP="00F317DE">
      <w:pPr>
        <w:numPr>
          <w:ilvl w:val="2"/>
          <w:numId w:val="14"/>
        </w:numPr>
        <w:tabs>
          <w:tab w:val="left" w:pos="709"/>
          <w:tab w:val="left" w:pos="1134"/>
        </w:tabs>
        <w:ind w:left="709" w:hanging="709"/>
        <w:jc w:val="both"/>
        <w:rPr>
          <w:rFonts w:ascii="Bookman Old Style" w:hAnsi="Bookman Old Style"/>
          <w:b/>
          <w:bCs/>
          <w:sz w:val="16"/>
        </w:rPr>
      </w:pPr>
      <w:r w:rsidRPr="00D724BB">
        <w:rPr>
          <w:rFonts w:ascii="Bookman Old Style" w:hAnsi="Bookman Old Style"/>
          <w:sz w:val="20"/>
          <w:szCs w:val="20"/>
        </w:rPr>
        <w:t>Yarışların tescil edilebilmesi</w:t>
      </w:r>
      <w:r w:rsidRPr="00D724BB">
        <w:rPr>
          <w:rFonts w:ascii="Bookman Old Style" w:hAnsi="Bookman Old Style"/>
          <w:sz w:val="20"/>
        </w:rPr>
        <w:t xml:space="preserve"> için en az iki (2) yarışın tamamlanmış olması gereklidir.</w:t>
      </w:r>
    </w:p>
    <w:p w14:paraId="2994E3EF" w14:textId="77777777" w:rsidR="00AD06D8" w:rsidRPr="00D724BB" w:rsidRDefault="00AD06D8" w:rsidP="00EF6C45">
      <w:pPr>
        <w:pStyle w:val="ListeParagraf"/>
        <w:numPr>
          <w:ilvl w:val="0"/>
          <w:numId w:val="14"/>
        </w:numPr>
        <w:ind w:left="709" w:hanging="709"/>
        <w:jc w:val="both"/>
        <w:rPr>
          <w:rFonts w:ascii="Bookman Old Style" w:hAnsi="Bookman Old Style"/>
          <w:b/>
          <w:u w:val="single"/>
          <w:lang w:val="tr-TR"/>
        </w:rPr>
      </w:pPr>
      <w:r w:rsidRPr="00D724BB">
        <w:rPr>
          <w:rFonts w:ascii="Bookman Old Style" w:hAnsi="Bookman Old Style"/>
          <w:b/>
          <w:bCs/>
          <w:u w:val="single"/>
        </w:rPr>
        <w:t>ÖDÜLLER</w:t>
      </w:r>
    </w:p>
    <w:p w14:paraId="4FF92290" w14:textId="77777777" w:rsidR="007C5274" w:rsidRPr="00D724BB" w:rsidRDefault="00B36B41" w:rsidP="007C5274">
      <w:pPr>
        <w:pStyle w:val="GvdeMetni"/>
        <w:numPr>
          <w:ilvl w:val="1"/>
          <w:numId w:val="14"/>
        </w:numPr>
        <w:spacing w:line="241" w:lineRule="auto"/>
        <w:ind w:left="709" w:right="-60" w:hanging="709"/>
        <w:rPr>
          <w:rFonts w:ascii="Bookman Old Style" w:hAnsi="Bookman Old Style"/>
          <w:bCs/>
          <w:sz w:val="20"/>
        </w:rPr>
      </w:pPr>
      <w:r w:rsidRPr="00D724BB">
        <w:rPr>
          <w:rFonts w:ascii="Bookman Old Style" w:hAnsi="Bookman Old Style"/>
          <w:bCs/>
          <w:sz w:val="20"/>
        </w:rPr>
        <w:t>Seri sonunda</w:t>
      </w:r>
      <w:r w:rsidR="007C5274" w:rsidRPr="00D724BB">
        <w:rPr>
          <w:rFonts w:ascii="Bookman Old Style" w:hAnsi="Bookman Old Style"/>
          <w:bCs/>
          <w:sz w:val="20"/>
        </w:rPr>
        <w:t xml:space="preserve"> sınıfında</w:t>
      </w:r>
      <w:r w:rsidRPr="00D724BB">
        <w:rPr>
          <w:rFonts w:ascii="Bookman Old Style" w:hAnsi="Bookman Old Style"/>
          <w:bCs/>
          <w:sz w:val="20"/>
        </w:rPr>
        <w:t xml:space="preserve"> dereceye giren ilk üç (3) tekneye ödül verilecektir.</w:t>
      </w:r>
    </w:p>
    <w:p w14:paraId="23AFC6E1" w14:textId="77777777" w:rsidR="00B36B41" w:rsidRPr="00D724BB" w:rsidRDefault="00B36B41" w:rsidP="00EF6C45">
      <w:pPr>
        <w:widowControl w:val="0"/>
        <w:numPr>
          <w:ilvl w:val="1"/>
          <w:numId w:val="14"/>
        </w:numPr>
        <w:ind w:left="709" w:hanging="709"/>
        <w:jc w:val="both"/>
        <w:rPr>
          <w:rFonts w:ascii="Bookman Old Style" w:hAnsi="Bookman Old Style"/>
          <w:b/>
          <w:bCs/>
          <w:sz w:val="16"/>
          <w:szCs w:val="20"/>
        </w:rPr>
      </w:pPr>
      <w:r w:rsidRPr="00D724BB">
        <w:rPr>
          <w:rFonts w:ascii="Bookman Old Style" w:hAnsi="Bookman Old Style"/>
          <w:color w:val="000000"/>
          <w:sz w:val="20"/>
        </w:rPr>
        <w:t>Yarış Organizasyon Komitesi uygun gördüğü durumlarda Özel Ödül ihdas edebilir.</w:t>
      </w:r>
    </w:p>
    <w:p w14:paraId="296D740A" w14:textId="77777777" w:rsidR="00E4156A" w:rsidRPr="00D724BB" w:rsidRDefault="00B36B41" w:rsidP="00EF6C45">
      <w:pPr>
        <w:widowControl w:val="0"/>
        <w:numPr>
          <w:ilvl w:val="1"/>
          <w:numId w:val="14"/>
        </w:numPr>
        <w:ind w:left="709" w:hanging="709"/>
        <w:jc w:val="both"/>
        <w:rPr>
          <w:rFonts w:ascii="Bookman Old Style" w:hAnsi="Bookman Old Style"/>
          <w:sz w:val="20"/>
          <w:szCs w:val="20"/>
        </w:rPr>
      </w:pPr>
      <w:r w:rsidRPr="00D724BB">
        <w:rPr>
          <w:rFonts w:ascii="Bookman Old Style" w:hAnsi="Bookman Old Style"/>
          <w:sz w:val="20"/>
          <w:szCs w:val="20"/>
        </w:rPr>
        <w:t xml:space="preserve">Ödül töreni </w:t>
      </w:r>
      <w:r w:rsidR="005D5679" w:rsidRPr="00D724BB">
        <w:rPr>
          <w:rFonts w:ascii="Bookman Old Style" w:hAnsi="Bookman Old Style"/>
          <w:sz w:val="20"/>
          <w:szCs w:val="20"/>
        </w:rPr>
        <w:t>yeri ve zamanı daha sonra duyurulacaktır.</w:t>
      </w:r>
    </w:p>
    <w:p w14:paraId="6709765A" w14:textId="77777777" w:rsidR="00EC1E37" w:rsidRPr="00D724BB" w:rsidRDefault="00EC1E37" w:rsidP="00EF6C45">
      <w:pPr>
        <w:widowControl w:val="0"/>
        <w:numPr>
          <w:ilvl w:val="0"/>
          <w:numId w:val="14"/>
        </w:numPr>
        <w:ind w:left="709" w:hanging="709"/>
        <w:jc w:val="both"/>
        <w:rPr>
          <w:rFonts w:ascii="Bookman Old Style" w:hAnsi="Bookman Old Style"/>
          <w:color w:val="FF0000"/>
          <w:sz w:val="20"/>
          <w:szCs w:val="20"/>
          <w:u w:val="single"/>
        </w:rPr>
      </w:pPr>
      <w:r w:rsidRPr="00D724BB">
        <w:rPr>
          <w:rFonts w:ascii="Bookman Old Style" w:hAnsi="Bookman Old Style"/>
          <w:b/>
          <w:bCs/>
          <w:sz w:val="20"/>
          <w:u w:val="single"/>
        </w:rPr>
        <w:t xml:space="preserve">KARAYA ÇEKME SINIRLAMALARI, DALGIÇ EKİPMANI VE PLASTİK HAVUZLAR </w:t>
      </w:r>
    </w:p>
    <w:p w14:paraId="710E48EA" w14:textId="77777777" w:rsidR="00B36B41" w:rsidRPr="00D724BB" w:rsidRDefault="001F0B1B" w:rsidP="00EF6C45">
      <w:pPr>
        <w:pStyle w:val="GvdeMetni"/>
        <w:numPr>
          <w:ilvl w:val="1"/>
          <w:numId w:val="14"/>
        </w:numPr>
        <w:spacing w:line="241" w:lineRule="auto"/>
        <w:ind w:left="709" w:right="-60" w:hanging="709"/>
        <w:rPr>
          <w:rFonts w:ascii="Bookman Old Style" w:hAnsi="Bookman Old Style"/>
          <w:sz w:val="20"/>
        </w:rPr>
      </w:pPr>
      <w:r w:rsidRPr="00D724BB">
        <w:rPr>
          <w:rFonts w:ascii="Bookman Old Style" w:hAnsi="Bookman Old Style"/>
          <w:bCs/>
          <w:sz w:val="20"/>
        </w:rPr>
        <w:t>Yarış veya Protesto Komitesinden</w:t>
      </w:r>
      <w:r w:rsidRPr="00D724BB">
        <w:rPr>
          <w:rFonts w:ascii="Bookman Old Style" w:hAnsi="Bookman Old Style"/>
          <w:sz w:val="20"/>
        </w:rPr>
        <w:t xml:space="preserve"> önceden yazılı izin almadan tekneler, ilk yarışın hazırlık işareti ile </w:t>
      </w:r>
      <w:r w:rsidR="00B36B41" w:rsidRPr="00D724BB">
        <w:rPr>
          <w:rFonts w:ascii="Bookman Old Style" w:hAnsi="Bookman Old Style"/>
          <w:sz w:val="20"/>
        </w:rPr>
        <w:t xml:space="preserve">yarışın </w:t>
      </w:r>
      <w:r w:rsidRPr="00D724BB">
        <w:rPr>
          <w:rFonts w:ascii="Bookman Old Style" w:hAnsi="Bookman Old Style"/>
          <w:sz w:val="20"/>
        </w:rPr>
        <w:t>protesto zaman sınırı bitimine kadar olan sürede karaya çekilmeyecek</w:t>
      </w:r>
      <w:r w:rsidR="00B36B41" w:rsidRPr="00D724BB">
        <w:rPr>
          <w:rFonts w:ascii="Bookman Old Style" w:hAnsi="Bookman Old Style"/>
          <w:sz w:val="20"/>
        </w:rPr>
        <w:t xml:space="preserve">, </w:t>
      </w:r>
      <w:r w:rsidRPr="00D724BB">
        <w:rPr>
          <w:rFonts w:ascii="Bookman Old Style" w:hAnsi="Bookman Old Style"/>
          <w:sz w:val="20"/>
        </w:rPr>
        <w:t xml:space="preserve">denizde </w:t>
      </w:r>
      <w:r w:rsidR="00B36B41" w:rsidRPr="00D724BB">
        <w:rPr>
          <w:rFonts w:ascii="Bookman Old Style" w:hAnsi="Bookman Old Style"/>
          <w:sz w:val="20"/>
        </w:rPr>
        <w:t xml:space="preserve">yüzer halde </w:t>
      </w:r>
      <w:r w:rsidRPr="00D724BB">
        <w:rPr>
          <w:rFonts w:ascii="Bookman Old Style" w:hAnsi="Bookman Old Style"/>
          <w:sz w:val="20"/>
        </w:rPr>
        <w:t>olacak</w:t>
      </w:r>
      <w:r w:rsidR="00B36B41" w:rsidRPr="00D724BB">
        <w:rPr>
          <w:rFonts w:ascii="Bookman Old Style" w:hAnsi="Bookman Old Style"/>
          <w:sz w:val="20"/>
        </w:rPr>
        <w:t>tır.</w:t>
      </w:r>
    </w:p>
    <w:p w14:paraId="4C101A44" w14:textId="77777777" w:rsidR="00E4156A" w:rsidRPr="00D724BB" w:rsidRDefault="004E425A" w:rsidP="00EF6C45">
      <w:pPr>
        <w:pStyle w:val="ListeParagraf"/>
        <w:numPr>
          <w:ilvl w:val="1"/>
          <w:numId w:val="14"/>
        </w:numPr>
        <w:ind w:left="709" w:hanging="709"/>
        <w:jc w:val="both"/>
        <w:rPr>
          <w:rFonts w:ascii="Bookman Old Style" w:hAnsi="Bookman Old Style"/>
          <w:b/>
          <w:lang w:val="tr-TR"/>
        </w:rPr>
      </w:pPr>
      <w:r w:rsidRPr="00D724BB">
        <w:rPr>
          <w:rFonts w:ascii="Bookman Old Style" w:hAnsi="Bookman Old Style"/>
          <w:lang w:val="tr-TR"/>
        </w:rPr>
        <w:t xml:space="preserve">(DP) </w:t>
      </w:r>
      <w:r w:rsidR="008D7B6F" w:rsidRPr="00D724BB">
        <w:rPr>
          <w:rFonts w:ascii="Bookman Old Style" w:hAnsi="Bookman Old Style"/>
          <w:lang w:val="tr-TR"/>
        </w:rPr>
        <w:t xml:space="preserve">Yarış alanında, yarış öncesinde ya da iki yarış arasında bekleme süresi sırasında, tekne personeli tarafından her hangi bir dalgıç </w:t>
      </w:r>
      <w:proofErr w:type="gramStart"/>
      <w:r w:rsidR="008D7B6F" w:rsidRPr="00D724BB">
        <w:rPr>
          <w:rFonts w:ascii="Bookman Old Style" w:hAnsi="Bookman Old Style"/>
          <w:lang w:val="tr-TR"/>
        </w:rPr>
        <w:t>ekipmanı</w:t>
      </w:r>
      <w:proofErr w:type="gramEnd"/>
      <w:r w:rsidR="008D7B6F" w:rsidRPr="00D724BB">
        <w:rPr>
          <w:rFonts w:ascii="Bookman Old Style" w:hAnsi="Bookman Old Style"/>
          <w:lang w:val="tr-TR"/>
        </w:rPr>
        <w:t xml:space="preserve"> veya başka bir donanım ne maksatla olursa olsun kullanılmayacaktır.</w:t>
      </w:r>
    </w:p>
    <w:p w14:paraId="20CC73DA" w14:textId="77777777" w:rsidR="00EC1E37" w:rsidRPr="00D724BB" w:rsidRDefault="004E425A" w:rsidP="00EF6C45">
      <w:pPr>
        <w:pStyle w:val="ListeParagraf"/>
        <w:numPr>
          <w:ilvl w:val="0"/>
          <w:numId w:val="14"/>
        </w:numPr>
        <w:ind w:left="709" w:hanging="709"/>
        <w:jc w:val="both"/>
        <w:rPr>
          <w:rFonts w:ascii="Bookman Old Style" w:hAnsi="Bookman Old Style"/>
          <w:b/>
          <w:u w:val="single"/>
          <w:lang w:val="tr-TR"/>
        </w:rPr>
      </w:pPr>
      <w:r w:rsidRPr="00D724BB">
        <w:rPr>
          <w:rFonts w:ascii="Bookman Old Style" w:hAnsi="Bookman Old Style"/>
          <w:b/>
          <w:color w:val="FF0000"/>
          <w:u w:val="single"/>
        </w:rPr>
        <w:t xml:space="preserve">[NP] </w:t>
      </w:r>
      <w:r w:rsidR="00EC1E37" w:rsidRPr="00D724BB">
        <w:rPr>
          <w:rFonts w:ascii="Bookman Old Style" w:hAnsi="Bookman Old Style"/>
          <w:b/>
          <w:bCs/>
          <w:u w:val="single"/>
        </w:rPr>
        <w:t xml:space="preserve">TELSİZ İLETİŞİMİ </w:t>
      </w:r>
    </w:p>
    <w:p w14:paraId="5E85412B" w14:textId="77777777" w:rsidR="001F0B1B" w:rsidRPr="00D724BB" w:rsidRDefault="001F0B1B" w:rsidP="00EF6C45">
      <w:pPr>
        <w:pStyle w:val="GvdeMetni"/>
        <w:numPr>
          <w:ilvl w:val="1"/>
          <w:numId w:val="14"/>
        </w:numPr>
        <w:spacing w:line="241" w:lineRule="auto"/>
        <w:ind w:left="709" w:right="-60" w:hanging="709"/>
        <w:rPr>
          <w:rFonts w:ascii="Bookman Old Style" w:hAnsi="Bookman Old Style"/>
          <w:sz w:val="20"/>
        </w:rPr>
      </w:pPr>
      <w:r w:rsidRPr="00D724BB">
        <w:rPr>
          <w:rFonts w:ascii="Bookman Old Style" w:hAnsi="Bookman Old Style"/>
          <w:sz w:val="20"/>
        </w:rPr>
        <w:t xml:space="preserve">Teknelerde VHF deniz telsizi bulundurulması ve yarışlar süresince açık olması şarttır. Yarışan teknelerin aksi belirtilmediği sürece VHF kanal </w:t>
      </w:r>
      <w:r w:rsidR="00286F50" w:rsidRPr="00D724BB">
        <w:rPr>
          <w:rFonts w:ascii="Bookman Old Style" w:hAnsi="Bookman Old Style"/>
          <w:sz w:val="20"/>
        </w:rPr>
        <w:t>71</w:t>
      </w:r>
      <w:r w:rsidRPr="00D724BB">
        <w:rPr>
          <w:rFonts w:ascii="Bookman Old Style" w:hAnsi="Bookman Old Style"/>
          <w:sz w:val="20"/>
        </w:rPr>
        <w:t xml:space="preserve">’ü ve olanak varsa kanal 16’yı dinlemeleri gereklidir. </w:t>
      </w:r>
    </w:p>
    <w:p w14:paraId="3921F9B2" w14:textId="77777777" w:rsidR="00F25C62" w:rsidRPr="00D724BB" w:rsidRDefault="004E425A" w:rsidP="00EF6C45">
      <w:pPr>
        <w:pStyle w:val="GvdeMetni"/>
        <w:numPr>
          <w:ilvl w:val="1"/>
          <w:numId w:val="14"/>
        </w:numPr>
        <w:spacing w:line="241" w:lineRule="auto"/>
        <w:ind w:left="709" w:right="-60" w:hanging="709"/>
        <w:rPr>
          <w:rFonts w:ascii="Bookman Old Style" w:hAnsi="Bookman Old Style"/>
          <w:sz w:val="20"/>
        </w:rPr>
      </w:pPr>
      <w:r w:rsidRPr="00D724BB">
        <w:rPr>
          <w:rFonts w:ascii="Bookman Old Style" w:hAnsi="Bookman Old Style"/>
          <w:sz w:val="20"/>
        </w:rPr>
        <w:t xml:space="preserve">(DP) </w:t>
      </w:r>
      <w:r w:rsidR="001F0B1B" w:rsidRPr="00D724BB">
        <w:rPr>
          <w:rFonts w:ascii="Bookman Old Style" w:hAnsi="Bookman Old Style"/>
          <w:sz w:val="20"/>
        </w:rPr>
        <w:t>Tekneler yarış süresince acil durumlar dışında telsizle özel gönderme yapamaz</w:t>
      </w:r>
      <w:r w:rsidR="006D33CD" w:rsidRPr="00D724BB">
        <w:rPr>
          <w:rFonts w:ascii="Bookman Old Style" w:hAnsi="Bookman Old Style"/>
          <w:sz w:val="20"/>
        </w:rPr>
        <w:t>lar.</w:t>
      </w:r>
      <w:r w:rsidR="001F0B1B" w:rsidRPr="00D724BB">
        <w:rPr>
          <w:rFonts w:ascii="Bookman Old Style" w:hAnsi="Bookman Old Style"/>
          <w:sz w:val="20"/>
        </w:rPr>
        <w:t xml:space="preserve"> Telsiz ve/veya cep telefonu ile üçüncü şahıslarla temas kurarak (dolaylı veya dolaysız) yarışlara yön verilmesi veya yardım edi</w:t>
      </w:r>
      <w:r w:rsidR="00F25C62" w:rsidRPr="00D724BB">
        <w:rPr>
          <w:rFonts w:ascii="Bookman Old Style" w:hAnsi="Bookman Old Style"/>
          <w:sz w:val="20"/>
        </w:rPr>
        <w:t>lmesi, yardım alınması yasaktır</w:t>
      </w:r>
      <w:r w:rsidR="008D7B6F" w:rsidRPr="00D724BB">
        <w:rPr>
          <w:rFonts w:ascii="Bookman Old Style" w:hAnsi="Bookman Old Style"/>
          <w:sz w:val="20"/>
        </w:rPr>
        <w:t>.</w:t>
      </w:r>
      <w:r w:rsidR="001F0B1B" w:rsidRPr="00D724BB">
        <w:rPr>
          <w:rFonts w:ascii="Bookman Old Style" w:hAnsi="Bookman Old Style"/>
          <w:sz w:val="20"/>
        </w:rPr>
        <w:t xml:space="preserve"> </w:t>
      </w:r>
    </w:p>
    <w:p w14:paraId="6774EACB" w14:textId="77777777" w:rsidR="001F0B1B" w:rsidRPr="00D724BB" w:rsidRDefault="001F0B1B" w:rsidP="00EF6C45">
      <w:pPr>
        <w:pStyle w:val="GvdeMetni"/>
        <w:numPr>
          <w:ilvl w:val="1"/>
          <w:numId w:val="14"/>
        </w:numPr>
        <w:spacing w:line="241" w:lineRule="auto"/>
        <w:ind w:left="709" w:right="-60" w:hanging="709"/>
        <w:rPr>
          <w:rFonts w:ascii="Bookman Old Style" w:hAnsi="Bookman Old Style"/>
          <w:sz w:val="20"/>
        </w:rPr>
      </w:pPr>
      <w:r w:rsidRPr="00D724BB">
        <w:rPr>
          <w:rFonts w:ascii="Bookman Old Style" w:hAnsi="Bookman Old Style"/>
          <w:sz w:val="20"/>
        </w:rPr>
        <w:t xml:space="preserve">Tekneler Yarış Komitesi ile Yarış İlanı ve </w:t>
      </w:r>
      <w:r w:rsidR="008D7B6F" w:rsidRPr="00D724BB">
        <w:rPr>
          <w:rFonts w:ascii="Bookman Old Style" w:hAnsi="Bookman Old Style"/>
          <w:sz w:val="20"/>
        </w:rPr>
        <w:t xml:space="preserve">Yarış </w:t>
      </w:r>
      <w:r w:rsidR="003B0FC6" w:rsidRPr="00D724BB">
        <w:rPr>
          <w:rFonts w:ascii="Bookman Old Style" w:hAnsi="Bookman Old Style"/>
          <w:sz w:val="20"/>
        </w:rPr>
        <w:t>Kuralları</w:t>
      </w:r>
      <w:r w:rsidR="008D7B6F" w:rsidRPr="00D724BB">
        <w:rPr>
          <w:rFonts w:ascii="Bookman Old Style" w:hAnsi="Bookman Old Style"/>
          <w:sz w:val="20"/>
        </w:rPr>
        <w:t xml:space="preserve"> </w:t>
      </w:r>
      <w:r w:rsidRPr="00D724BB">
        <w:rPr>
          <w:rFonts w:ascii="Bookman Old Style" w:hAnsi="Bookman Old Style"/>
          <w:sz w:val="20"/>
        </w:rPr>
        <w:t>maddelerinde belirtilen görüşmeleri, koşullar elverdiği takdirde yapabilirler. Yarış Komitesinin herhangi bir telsiz mesajına cevap verme zorunluluğu yoktur.</w:t>
      </w:r>
    </w:p>
    <w:p w14:paraId="0B605261" w14:textId="77777777" w:rsidR="001F0B1B" w:rsidRPr="00D724BB" w:rsidRDefault="00E55035" w:rsidP="00EF6C45">
      <w:pPr>
        <w:numPr>
          <w:ilvl w:val="1"/>
          <w:numId w:val="14"/>
        </w:numPr>
        <w:autoSpaceDE w:val="0"/>
        <w:autoSpaceDN w:val="0"/>
        <w:adjustRightInd w:val="0"/>
        <w:ind w:left="709" w:hanging="709"/>
        <w:jc w:val="both"/>
        <w:rPr>
          <w:rFonts w:ascii="Bookman Old Style" w:hAnsi="Bookman Old Style"/>
          <w:bCs/>
          <w:sz w:val="20"/>
        </w:rPr>
      </w:pPr>
      <w:r w:rsidRPr="00D724BB">
        <w:rPr>
          <w:rFonts w:ascii="Bookman Old Style" w:hAnsi="Bookman Old Style" w:cs="ComicSansMS-Bold"/>
          <w:bCs/>
          <w:sz w:val="20"/>
          <w:szCs w:val="20"/>
        </w:rPr>
        <w:t xml:space="preserve">Organizasyon, </w:t>
      </w:r>
      <w:r w:rsidR="001F0B1B" w:rsidRPr="00D724BB">
        <w:rPr>
          <w:rFonts w:ascii="Bookman Old Style" w:hAnsi="Bookman Old Style" w:cs="ComicSansMS-Bold"/>
          <w:bCs/>
          <w:sz w:val="20"/>
          <w:szCs w:val="20"/>
        </w:rPr>
        <w:t>Yarış</w:t>
      </w:r>
      <w:r w:rsidRPr="00D724BB">
        <w:rPr>
          <w:rFonts w:ascii="Bookman Old Style" w:hAnsi="Bookman Old Style" w:cs="ComicSansMS-Bold"/>
          <w:bCs/>
          <w:sz w:val="20"/>
          <w:szCs w:val="20"/>
        </w:rPr>
        <w:t>, Protesto, Teknik</w:t>
      </w:r>
      <w:r w:rsidR="001F0B1B" w:rsidRPr="00D724BB">
        <w:rPr>
          <w:rFonts w:ascii="Bookman Old Style" w:hAnsi="Bookman Old Style" w:cs="ComicSansMS-Bold"/>
          <w:bCs/>
          <w:sz w:val="20"/>
          <w:szCs w:val="20"/>
        </w:rPr>
        <w:t xml:space="preserve"> Komite</w:t>
      </w:r>
      <w:r w:rsidRPr="00D724BB">
        <w:rPr>
          <w:rFonts w:ascii="Bookman Old Style" w:hAnsi="Bookman Old Style" w:cs="ComicSansMS-Bold"/>
          <w:bCs/>
          <w:sz w:val="20"/>
          <w:szCs w:val="20"/>
        </w:rPr>
        <w:t xml:space="preserve">leri </w:t>
      </w:r>
      <w:r w:rsidR="001F0B1B" w:rsidRPr="00D724BB">
        <w:rPr>
          <w:rFonts w:ascii="Bookman Old Style" w:hAnsi="Bookman Old Style" w:cs="ComicSansMS-Bold"/>
          <w:bCs/>
          <w:sz w:val="20"/>
          <w:szCs w:val="20"/>
        </w:rPr>
        <w:t xml:space="preserve">ile tekne sahibi/sorumluları arasında, hızlı bilgi aktarımı amacı ile kurulacak olan </w:t>
      </w:r>
      <w:proofErr w:type="spellStart"/>
      <w:r w:rsidR="001F0B1B" w:rsidRPr="00D724BB">
        <w:rPr>
          <w:rFonts w:ascii="Bookman Old Style" w:hAnsi="Bookman Old Style" w:cs="ComicSansMS-Bold"/>
          <w:bCs/>
          <w:sz w:val="20"/>
          <w:szCs w:val="20"/>
        </w:rPr>
        <w:t>WhatsApp</w:t>
      </w:r>
      <w:proofErr w:type="spellEnd"/>
      <w:r w:rsidR="001F0B1B" w:rsidRPr="00D724BB">
        <w:rPr>
          <w:rFonts w:ascii="Bookman Old Style" w:hAnsi="Bookman Old Style" w:cs="ComicSansMS-Bold"/>
          <w:bCs/>
          <w:sz w:val="20"/>
          <w:szCs w:val="20"/>
        </w:rPr>
        <w:t xml:space="preserve"> yazışmaları dış yardım sayılmayacaktır.</w:t>
      </w:r>
    </w:p>
    <w:p w14:paraId="0945048B" w14:textId="77777777" w:rsidR="002C725C" w:rsidRPr="00D724BB" w:rsidRDefault="002C725C" w:rsidP="00EF6C45">
      <w:pPr>
        <w:widowControl w:val="0"/>
        <w:numPr>
          <w:ilvl w:val="0"/>
          <w:numId w:val="14"/>
        </w:numPr>
        <w:ind w:left="709" w:hanging="709"/>
        <w:rPr>
          <w:rFonts w:ascii="Bookman Old Style" w:hAnsi="Bookman Old Style"/>
          <w:b/>
          <w:bCs/>
          <w:snapToGrid w:val="0"/>
          <w:sz w:val="20"/>
          <w:u w:val="single"/>
        </w:rPr>
      </w:pPr>
      <w:r w:rsidRPr="00D724BB">
        <w:rPr>
          <w:rFonts w:ascii="Bookman Old Style" w:hAnsi="Bookman Old Style"/>
          <w:b/>
          <w:bCs/>
          <w:snapToGrid w:val="0"/>
          <w:sz w:val="20"/>
          <w:u w:val="single"/>
        </w:rPr>
        <w:t>SORUMLULUK</w:t>
      </w:r>
      <w:r w:rsidR="00857455" w:rsidRPr="00D724BB">
        <w:rPr>
          <w:rFonts w:ascii="Bookman Old Style" w:hAnsi="Bookman Old Style"/>
          <w:b/>
          <w:bCs/>
          <w:snapToGrid w:val="0"/>
          <w:sz w:val="20"/>
          <w:u w:val="single"/>
        </w:rPr>
        <w:t xml:space="preserve"> </w:t>
      </w:r>
    </w:p>
    <w:p w14:paraId="37CC0FE7" w14:textId="77777777" w:rsidR="005948C3" w:rsidRPr="00D724BB" w:rsidRDefault="001F0B1B" w:rsidP="005948C3">
      <w:pPr>
        <w:numPr>
          <w:ilvl w:val="1"/>
          <w:numId w:val="14"/>
        </w:numPr>
        <w:autoSpaceDE w:val="0"/>
        <w:autoSpaceDN w:val="0"/>
        <w:adjustRightInd w:val="0"/>
        <w:ind w:left="709" w:hanging="709"/>
        <w:jc w:val="both"/>
        <w:rPr>
          <w:rFonts w:ascii="Bookman Old Style" w:hAnsi="Bookman Old Style" w:cs="Cambria"/>
          <w:sz w:val="20"/>
          <w:szCs w:val="20"/>
        </w:rPr>
      </w:pPr>
      <w:r w:rsidRPr="00D724BB">
        <w:rPr>
          <w:rFonts w:ascii="Bookman Old Style" w:hAnsi="Bookman Old Style" w:cs="Arial"/>
          <w:sz w:val="20"/>
          <w:szCs w:val="20"/>
        </w:rPr>
        <w:t>Yarı</w:t>
      </w:r>
      <w:r w:rsidRPr="00D724BB">
        <w:rPr>
          <w:rFonts w:ascii="Bookman Old Style" w:hAnsi="Bookman Old Style" w:cs="TT2Co00"/>
          <w:sz w:val="20"/>
          <w:szCs w:val="20"/>
        </w:rPr>
        <w:t>ş</w:t>
      </w:r>
      <w:r w:rsidRPr="00D724BB">
        <w:rPr>
          <w:rFonts w:ascii="Bookman Old Style" w:hAnsi="Bookman Old Style" w:cs="Arial"/>
          <w:sz w:val="20"/>
          <w:szCs w:val="20"/>
        </w:rPr>
        <w:t>çılar yarı</w:t>
      </w:r>
      <w:r w:rsidRPr="00D724BB">
        <w:rPr>
          <w:rFonts w:ascii="Bookman Old Style" w:hAnsi="Bookman Old Style" w:cs="TT2Co00"/>
          <w:sz w:val="20"/>
          <w:szCs w:val="20"/>
        </w:rPr>
        <w:t>ş</w:t>
      </w:r>
      <w:r w:rsidRPr="00D724BB">
        <w:rPr>
          <w:rFonts w:ascii="Bookman Old Style" w:hAnsi="Bookman Old Style" w:cs="Arial"/>
          <w:sz w:val="20"/>
          <w:szCs w:val="20"/>
        </w:rPr>
        <w:t>lara tamamen kendi sorumlulukları altında katılırlar</w:t>
      </w:r>
      <w:r w:rsidR="00A91FCF" w:rsidRPr="00D724BB">
        <w:rPr>
          <w:rFonts w:ascii="Bookman Old Style" w:hAnsi="Bookman Old Style" w:cs="Arial"/>
          <w:sz w:val="20"/>
          <w:szCs w:val="20"/>
        </w:rPr>
        <w:t>.</w:t>
      </w:r>
      <w:r w:rsidRPr="00D724BB">
        <w:rPr>
          <w:rFonts w:ascii="Bookman Old Style" w:hAnsi="Bookman Old Style" w:cs="Arial"/>
          <w:sz w:val="20"/>
          <w:szCs w:val="20"/>
        </w:rPr>
        <w:t xml:space="preserve"> </w:t>
      </w:r>
      <w:r w:rsidR="00A91FCF" w:rsidRPr="00D724BB">
        <w:rPr>
          <w:rFonts w:ascii="Bookman Old Style" w:hAnsi="Bookman Old Style" w:cs="Arial"/>
          <w:sz w:val="20"/>
          <w:szCs w:val="20"/>
        </w:rPr>
        <w:t xml:space="preserve"> </w:t>
      </w:r>
      <w:r w:rsidRPr="00D724BB">
        <w:rPr>
          <w:rFonts w:ascii="Bookman Old Style" w:hAnsi="Bookman Old Style" w:cs="Arial"/>
          <w:sz w:val="20"/>
          <w:szCs w:val="20"/>
        </w:rPr>
        <w:t>Tekne sahibi/sorumlusu kayıt formunu imzalamakla, kendisinin ve teknede bulunan tüm ekibinin bu kural ve talimatları okuduklarını ve sorumluluklarını pe</w:t>
      </w:r>
      <w:r w:rsidRPr="00D724BB">
        <w:rPr>
          <w:rFonts w:ascii="Bookman Old Style" w:hAnsi="Bookman Old Style" w:cs="TT2Co00"/>
          <w:sz w:val="20"/>
          <w:szCs w:val="20"/>
        </w:rPr>
        <w:t>ş</w:t>
      </w:r>
      <w:r w:rsidRPr="00D724BB">
        <w:rPr>
          <w:rFonts w:ascii="Bookman Old Style" w:hAnsi="Bookman Old Style" w:cs="Arial"/>
          <w:sz w:val="20"/>
          <w:szCs w:val="20"/>
        </w:rPr>
        <w:t>inen kabul ve taahhüt ederler.</w:t>
      </w:r>
    </w:p>
    <w:p w14:paraId="2A8AEEBB" w14:textId="77777777" w:rsidR="00010D91" w:rsidRPr="00D724BB" w:rsidRDefault="00010D91" w:rsidP="00EF6C45">
      <w:pPr>
        <w:numPr>
          <w:ilvl w:val="0"/>
          <w:numId w:val="14"/>
        </w:numPr>
        <w:autoSpaceDE w:val="0"/>
        <w:autoSpaceDN w:val="0"/>
        <w:adjustRightInd w:val="0"/>
        <w:ind w:left="709" w:hanging="709"/>
        <w:jc w:val="both"/>
        <w:rPr>
          <w:rFonts w:ascii="Bookman Old Style" w:hAnsi="Bookman Old Style" w:cs="Cambria"/>
          <w:sz w:val="20"/>
          <w:szCs w:val="20"/>
          <w:u w:val="single"/>
        </w:rPr>
      </w:pPr>
      <w:r w:rsidRPr="00D724BB">
        <w:rPr>
          <w:rFonts w:ascii="Bookman Old Style" w:hAnsi="Bookman Old Style"/>
          <w:b/>
          <w:bCs/>
          <w:sz w:val="20"/>
          <w:szCs w:val="20"/>
          <w:u w:val="single"/>
        </w:rPr>
        <w:t xml:space="preserve">SİGORTA </w:t>
      </w:r>
    </w:p>
    <w:p w14:paraId="2EF53F4C" w14:textId="77777777" w:rsidR="00307AEA" w:rsidRPr="00D724BB" w:rsidRDefault="00614DA9" w:rsidP="00EF6C45">
      <w:pPr>
        <w:numPr>
          <w:ilvl w:val="1"/>
          <w:numId w:val="14"/>
        </w:numPr>
        <w:ind w:left="709" w:hanging="709"/>
        <w:jc w:val="both"/>
        <w:rPr>
          <w:rFonts w:ascii="Bookman Old Style" w:hAnsi="Bookman Old Style"/>
          <w:bCs/>
          <w:sz w:val="20"/>
          <w:szCs w:val="22"/>
        </w:rPr>
      </w:pPr>
      <w:r w:rsidRPr="00D724BB">
        <w:rPr>
          <w:rFonts w:ascii="Bookman Old Style" w:hAnsi="Bookman Old Style"/>
          <w:bCs/>
          <w:sz w:val="20"/>
          <w:szCs w:val="22"/>
        </w:rPr>
        <w:t xml:space="preserve">Yarışa katılan tekne sahibi, sorumlu kişisi/dümencisi, tekne ve yarışçıları kapsayan, yarış </w:t>
      </w:r>
      <w:proofErr w:type="spellStart"/>
      <w:r w:rsidRPr="00D724BB">
        <w:rPr>
          <w:rFonts w:ascii="Bookman Old Style" w:hAnsi="Bookman Old Style"/>
          <w:bCs/>
          <w:sz w:val="20"/>
          <w:szCs w:val="22"/>
        </w:rPr>
        <w:t>klozu</w:t>
      </w:r>
      <w:proofErr w:type="spellEnd"/>
      <w:r w:rsidRPr="00D724BB">
        <w:rPr>
          <w:rFonts w:ascii="Bookman Old Style" w:hAnsi="Bookman Old Style"/>
          <w:bCs/>
          <w:sz w:val="20"/>
          <w:szCs w:val="22"/>
        </w:rPr>
        <w:t xml:space="preserve"> </w:t>
      </w:r>
      <w:proofErr w:type="gramStart"/>
      <w:r w:rsidRPr="00D724BB">
        <w:rPr>
          <w:rFonts w:ascii="Bookman Old Style" w:hAnsi="Bookman Old Style"/>
          <w:bCs/>
          <w:sz w:val="20"/>
          <w:szCs w:val="22"/>
        </w:rPr>
        <w:t>dahil</w:t>
      </w:r>
      <w:proofErr w:type="gramEnd"/>
      <w:r w:rsidRPr="00D724BB">
        <w:rPr>
          <w:rFonts w:ascii="Bookman Old Style" w:hAnsi="Bookman Old Style"/>
          <w:bCs/>
          <w:sz w:val="20"/>
          <w:szCs w:val="22"/>
        </w:rPr>
        <w:t xml:space="preserve"> edilmiş ve üçüncü şahıs mali mesuliyet sigortasını yaptırmakla mükelleftir. Katılımcıların mevcut poliçelerinin bu yönde kapsama sağladığını kontrol etmeleri ve gerekiyorsa ilgili ekleri sigortalarına ilave etmeleri kendi sorumluluklarındadır. Organizasyon, Yarış, Teknik</w:t>
      </w:r>
      <w:r w:rsidR="00E55035" w:rsidRPr="00D724BB">
        <w:rPr>
          <w:rFonts w:ascii="Bookman Old Style" w:hAnsi="Bookman Old Style"/>
          <w:bCs/>
          <w:sz w:val="20"/>
          <w:szCs w:val="22"/>
        </w:rPr>
        <w:t>,</w:t>
      </w:r>
      <w:r w:rsidRPr="00D724BB">
        <w:rPr>
          <w:rFonts w:ascii="Bookman Old Style" w:hAnsi="Bookman Old Style"/>
          <w:bCs/>
          <w:sz w:val="20"/>
          <w:szCs w:val="22"/>
        </w:rPr>
        <w:t xml:space="preserve"> Protesto Komiteleri yarışan yatların veya personelinin sigortalarının olup olmamasını kontrol etmekle yükümlü değillerdir ve bu konuda hiç bir sorumluluk taşımayacaklardır.</w:t>
      </w:r>
    </w:p>
    <w:p w14:paraId="118A0567" w14:textId="77777777" w:rsidR="00E4156A" w:rsidRPr="00D724BB" w:rsidRDefault="00C139BE" w:rsidP="00EF6C45">
      <w:pPr>
        <w:numPr>
          <w:ilvl w:val="0"/>
          <w:numId w:val="14"/>
        </w:numPr>
        <w:ind w:left="709" w:hanging="709"/>
        <w:rPr>
          <w:rFonts w:ascii="Bookman Old Style" w:hAnsi="Bookman Old Style"/>
          <w:b/>
          <w:bCs/>
          <w:sz w:val="20"/>
          <w:szCs w:val="22"/>
          <w:u w:val="single"/>
        </w:rPr>
      </w:pPr>
      <w:r w:rsidRPr="00D724BB">
        <w:rPr>
          <w:rFonts w:ascii="Bookman Old Style" w:hAnsi="Bookman Old Style"/>
          <w:b/>
          <w:bCs/>
          <w:sz w:val="20"/>
          <w:szCs w:val="22"/>
          <w:u w:val="single"/>
        </w:rPr>
        <w:t>GÖRSEL MALZEME KULLANIM HAKKI</w:t>
      </w:r>
    </w:p>
    <w:p w14:paraId="76FDFC22" w14:textId="77777777" w:rsidR="00C139BE" w:rsidRPr="00D724BB" w:rsidRDefault="001F0B1B" w:rsidP="00EF6C45">
      <w:pPr>
        <w:numPr>
          <w:ilvl w:val="1"/>
          <w:numId w:val="14"/>
        </w:numPr>
        <w:ind w:left="709" w:hanging="709"/>
        <w:rPr>
          <w:rFonts w:ascii="Bookman Old Style" w:hAnsi="Bookman Old Style"/>
          <w:b/>
          <w:bCs/>
          <w:sz w:val="20"/>
          <w:szCs w:val="20"/>
          <w:u w:val="single"/>
        </w:rPr>
      </w:pPr>
      <w:r w:rsidRPr="00D724BB">
        <w:rPr>
          <w:rFonts w:ascii="Bookman Old Style" w:hAnsi="Bookman Old Style"/>
          <w:sz w:val="20"/>
          <w:szCs w:val="20"/>
        </w:rPr>
        <w:t xml:space="preserve">Yarışlara katılan tüm yarışçılar, Organizasyon Otoritesinin ve/veya </w:t>
      </w:r>
      <w:proofErr w:type="gramStart"/>
      <w:r w:rsidRPr="00D724BB">
        <w:rPr>
          <w:rFonts w:ascii="Bookman Old Style" w:hAnsi="Bookman Old Style"/>
          <w:sz w:val="20"/>
          <w:szCs w:val="20"/>
        </w:rPr>
        <w:t>sponsorlarının</w:t>
      </w:r>
      <w:proofErr w:type="gramEnd"/>
      <w:r w:rsidRPr="00D724BB">
        <w:rPr>
          <w:rFonts w:ascii="Bookman Old Style" w:hAnsi="Bookman Old Style"/>
          <w:sz w:val="20"/>
          <w:szCs w:val="20"/>
        </w:rPr>
        <w:t xml:space="preserve"> yarışlarla ilgili her türlü görsel kayıt yapmasını/yaptırmasını, kaydın canlı ve/veya banttan herhangi bir süre ve zaman kısıtlaması olmaksızın yayınlamasını ve/veya yayınlattırmasını, fotoğraf çekmesini, fotoğrafların her türlü maksatla kullanmasını peşinen kabul ederler.</w:t>
      </w:r>
      <w:r w:rsidR="00C139BE" w:rsidRPr="00D724BB">
        <w:rPr>
          <w:rFonts w:ascii="Bookman Old Style" w:hAnsi="Bookman Old Style"/>
          <w:sz w:val="20"/>
          <w:szCs w:val="20"/>
        </w:rPr>
        <w:t xml:space="preserve"> </w:t>
      </w:r>
    </w:p>
    <w:p w14:paraId="08BE9BA4" w14:textId="77777777" w:rsidR="00793E71" w:rsidRPr="00D724BB" w:rsidRDefault="00793E71">
      <w:pPr>
        <w:rPr>
          <w:rFonts w:ascii="Bookman Old Style" w:hAnsi="Bookman Old Style"/>
          <w:sz w:val="8"/>
          <w:szCs w:val="20"/>
        </w:rPr>
      </w:pPr>
    </w:p>
    <w:p w14:paraId="13659CA7" w14:textId="77777777" w:rsidR="00A74C7B" w:rsidRPr="00D724BB" w:rsidRDefault="00A74C7B" w:rsidP="00A74C7B">
      <w:pPr>
        <w:jc w:val="both"/>
        <w:rPr>
          <w:rFonts w:ascii="Bookman Old Style" w:hAnsi="Bookman Old Style"/>
          <w:b/>
          <w:bCs/>
          <w:snapToGrid w:val="0"/>
          <w:sz w:val="20"/>
        </w:rPr>
      </w:pPr>
    </w:p>
    <w:p w14:paraId="3C375D61" w14:textId="77777777" w:rsidR="003F19E5" w:rsidRPr="00D724BB" w:rsidRDefault="003F19E5">
      <w:pPr>
        <w:rPr>
          <w:rFonts w:ascii="Bookman Old Style" w:hAnsi="Bookman Old Style"/>
          <w:b/>
          <w:sz w:val="20"/>
          <w:szCs w:val="20"/>
        </w:rPr>
      </w:pPr>
    </w:p>
    <w:p w14:paraId="74CECFE7" w14:textId="77777777" w:rsidR="009B0D7E" w:rsidRPr="00D724BB" w:rsidRDefault="009B0D7E">
      <w:pPr>
        <w:rPr>
          <w:rFonts w:ascii="Bookman Old Style" w:hAnsi="Bookman Old Style"/>
          <w:b/>
          <w:sz w:val="20"/>
          <w:szCs w:val="20"/>
        </w:rPr>
      </w:pPr>
    </w:p>
    <w:p w14:paraId="33061A3F" w14:textId="77777777" w:rsidR="003F19E5" w:rsidRPr="00D724BB" w:rsidRDefault="002A6B6E">
      <w:pPr>
        <w:rPr>
          <w:rFonts w:ascii="Bookman Old Style" w:hAnsi="Bookman Old Style"/>
          <w:b/>
          <w:sz w:val="20"/>
          <w:szCs w:val="20"/>
        </w:rPr>
      </w:pPr>
      <w:r w:rsidRPr="00D724BB">
        <w:rPr>
          <w:rFonts w:ascii="Bookman Old Style" w:hAnsi="Bookman Old Style"/>
          <w:b/>
          <w:sz w:val="20"/>
          <w:szCs w:val="20"/>
        </w:rPr>
        <w:t>YARIŞ ORGANİZASYON KOMİTESİ</w:t>
      </w:r>
      <w:r w:rsidRPr="00D724BB">
        <w:rPr>
          <w:rFonts w:ascii="Bookman Old Style" w:hAnsi="Bookman Old Style"/>
          <w:b/>
          <w:sz w:val="20"/>
        </w:rPr>
        <w:tab/>
      </w:r>
    </w:p>
    <w:p w14:paraId="0C29ABB8" w14:textId="4701E35B" w:rsidR="001F0B1B" w:rsidRPr="00D724BB" w:rsidRDefault="004E425A" w:rsidP="005948C3">
      <w:pPr>
        <w:ind w:firstLine="284"/>
        <w:rPr>
          <w:rFonts w:ascii="Bookman Old Style" w:hAnsi="Bookman Old Style"/>
          <w:b/>
          <w:sz w:val="20"/>
          <w:szCs w:val="20"/>
        </w:rPr>
      </w:pPr>
      <w:r w:rsidRPr="00D724BB">
        <w:rPr>
          <w:rFonts w:ascii="Bookman Old Style" w:hAnsi="Bookman Old Style"/>
          <w:b/>
          <w:sz w:val="20"/>
          <w:szCs w:val="20"/>
        </w:rPr>
        <w:t>07 Ekim 2021</w:t>
      </w:r>
      <w:r w:rsidR="00337C43" w:rsidRPr="00D724BB">
        <w:rPr>
          <w:rFonts w:ascii="Bookman Old Style" w:hAnsi="Bookman Old Style"/>
          <w:b/>
          <w:sz w:val="20"/>
          <w:szCs w:val="20"/>
        </w:rPr>
        <w:t xml:space="preserve"> </w:t>
      </w:r>
      <w:r w:rsidR="00F317DE" w:rsidRPr="00D724BB">
        <w:rPr>
          <w:rFonts w:ascii="Bookman Old Style" w:hAnsi="Bookman Old Style"/>
          <w:b/>
          <w:sz w:val="20"/>
          <w:szCs w:val="20"/>
        </w:rPr>
        <w:t xml:space="preserve"> – Saat 16</w:t>
      </w:r>
      <w:r w:rsidR="001F0B1B" w:rsidRPr="00D724BB">
        <w:rPr>
          <w:rFonts w:ascii="Bookman Old Style" w:hAnsi="Bookman Old Style"/>
          <w:b/>
          <w:sz w:val="20"/>
          <w:szCs w:val="20"/>
        </w:rPr>
        <w:t>00</w:t>
      </w:r>
    </w:p>
    <w:p w14:paraId="35AD7A9A" w14:textId="77777777" w:rsidR="00793E71" w:rsidRPr="00D724BB" w:rsidRDefault="00793E71">
      <w:pPr>
        <w:rPr>
          <w:rFonts w:ascii="Bookman Old Style" w:hAnsi="Bookman Old Style"/>
          <w:b/>
          <w:sz w:val="20"/>
          <w:szCs w:val="20"/>
        </w:rPr>
      </w:pPr>
    </w:p>
    <w:p w14:paraId="397C68D7" w14:textId="77777777" w:rsidR="009B0D7E" w:rsidRPr="00D724BB" w:rsidRDefault="009B0D7E">
      <w:pPr>
        <w:rPr>
          <w:rFonts w:ascii="Bookman Old Style" w:hAnsi="Bookman Old Style"/>
          <w:b/>
          <w:sz w:val="20"/>
          <w:szCs w:val="20"/>
        </w:rPr>
      </w:pPr>
    </w:p>
    <w:p w14:paraId="5B4527BB" w14:textId="77777777" w:rsidR="00793E71" w:rsidRPr="00D724BB" w:rsidRDefault="009841DC">
      <w:pPr>
        <w:rPr>
          <w:rFonts w:ascii="Bookman Old Style" w:hAnsi="Bookman Old Style"/>
          <w:b/>
          <w:bCs/>
          <w:snapToGrid w:val="0"/>
          <w:sz w:val="20"/>
          <w:szCs w:val="20"/>
        </w:rPr>
      </w:pPr>
      <w:r w:rsidRPr="00D724BB">
        <w:rPr>
          <w:rFonts w:ascii="Bookman Old Style" w:hAnsi="Bookman Old Style"/>
          <w:b/>
          <w:bCs/>
          <w:snapToGrid w:val="0"/>
          <w:sz w:val="20"/>
          <w:szCs w:val="20"/>
          <w:u w:val="single"/>
        </w:rPr>
        <w:t>EK 1</w:t>
      </w:r>
      <w:r w:rsidRPr="00D724BB">
        <w:rPr>
          <w:rFonts w:ascii="Bookman Old Style" w:hAnsi="Bookman Old Style"/>
          <w:b/>
          <w:bCs/>
          <w:snapToGrid w:val="0"/>
          <w:sz w:val="20"/>
          <w:szCs w:val="20"/>
          <w:u w:val="single"/>
        </w:rPr>
        <w:tab/>
        <w:t>:</w:t>
      </w:r>
      <w:r w:rsidRPr="00D724BB">
        <w:rPr>
          <w:rFonts w:ascii="Bookman Old Style" w:hAnsi="Bookman Old Style"/>
          <w:sz w:val="20"/>
        </w:rPr>
        <w:t>ROTA</w:t>
      </w:r>
    </w:p>
    <w:p w14:paraId="6B9FBA87" w14:textId="22C288AB" w:rsidR="009841DC" w:rsidRPr="00F95534" w:rsidRDefault="002A6B6E" w:rsidP="00F95534">
      <w:pPr>
        <w:rPr>
          <w:rFonts w:ascii="Bookman Old Style" w:hAnsi="Bookman Old Style"/>
          <w:b/>
          <w:bCs/>
          <w:snapToGrid w:val="0"/>
          <w:sz w:val="20"/>
          <w:szCs w:val="20"/>
        </w:rPr>
      </w:pPr>
      <w:r w:rsidRPr="00D724BB">
        <w:rPr>
          <w:rFonts w:ascii="Bookman Old Style" w:hAnsi="Bookman Old Style"/>
          <w:b/>
          <w:bCs/>
          <w:snapToGrid w:val="0"/>
          <w:sz w:val="20"/>
          <w:szCs w:val="20"/>
          <w:u w:val="single"/>
        </w:rPr>
        <w:t>EK</w:t>
      </w:r>
      <w:r w:rsidR="00D14873" w:rsidRPr="00D724BB">
        <w:rPr>
          <w:rFonts w:ascii="Bookman Old Style" w:hAnsi="Bookman Old Style"/>
          <w:b/>
          <w:bCs/>
          <w:snapToGrid w:val="0"/>
          <w:sz w:val="20"/>
          <w:szCs w:val="20"/>
          <w:u w:val="single"/>
        </w:rPr>
        <w:t xml:space="preserve"> </w:t>
      </w:r>
      <w:r w:rsidR="009841DC" w:rsidRPr="00D724BB">
        <w:rPr>
          <w:rFonts w:ascii="Bookman Old Style" w:hAnsi="Bookman Old Style"/>
          <w:b/>
          <w:bCs/>
          <w:snapToGrid w:val="0"/>
          <w:sz w:val="20"/>
          <w:szCs w:val="20"/>
          <w:u w:val="single"/>
        </w:rPr>
        <w:t>2</w:t>
      </w:r>
      <w:r w:rsidR="00D14873" w:rsidRPr="00D724BB">
        <w:rPr>
          <w:rFonts w:ascii="Bookman Old Style" w:hAnsi="Bookman Old Style"/>
          <w:b/>
          <w:bCs/>
          <w:snapToGrid w:val="0"/>
          <w:sz w:val="20"/>
          <w:szCs w:val="20"/>
          <w:u w:val="single"/>
        </w:rPr>
        <w:tab/>
        <w:t>:</w:t>
      </w:r>
      <w:r w:rsidRPr="00D724BB">
        <w:rPr>
          <w:rFonts w:ascii="Bookman Old Style" w:hAnsi="Bookman Old Style"/>
          <w:sz w:val="20"/>
        </w:rPr>
        <w:t>MAIL ORDE</w:t>
      </w:r>
      <w:r w:rsidR="00435727" w:rsidRPr="00D724BB">
        <w:rPr>
          <w:rFonts w:ascii="Bookman Old Style" w:hAnsi="Bookman Old Style"/>
          <w:sz w:val="20"/>
        </w:rPr>
        <w:t>R TALİMAT</w:t>
      </w:r>
      <w:r w:rsidR="003D4119">
        <w:rPr>
          <w:rFonts w:ascii="Bookman Old Style" w:hAnsi="Bookman Old Style"/>
          <w:sz w:val="20"/>
        </w:rPr>
        <w:t>I</w:t>
      </w:r>
      <w:bookmarkStart w:id="0" w:name="_GoBack"/>
      <w:bookmarkEnd w:id="0"/>
    </w:p>
    <w:p w14:paraId="69C3C8C0" w14:textId="77777777" w:rsidR="009841DC" w:rsidRPr="009841DC" w:rsidRDefault="009841DC" w:rsidP="00005257">
      <w:pPr>
        <w:widowControl w:val="0"/>
        <w:rPr>
          <w:rFonts w:ascii="Calibri" w:hAnsi="Calibri"/>
          <w:u w:val="single"/>
        </w:rPr>
      </w:pPr>
      <w:r w:rsidRPr="009841DC">
        <w:rPr>
          <w:rFonts w:ascii="Calibri" w:hAnsi="Calibri"/>
          <w:u w:val="single"/>
        </w:rPr>
        <w:lastRenderedPageBreak/>
        <w:t>EK 1 ROTA</w:t>
      </w:r>
    </w:p>
    <w:p w14:paraId="16F95A53" w14:textId="77777777" w:rsidR="009841DC" w:rsidRDefault="009841DC" w:rsidP="00005257">
      <w:pPr>
        <w:widowControl w:val="0"/>
        <w:rPr>
          <w:rFonts w:ascii="Calibri" w:hAnsi="Calibri"/>
        </w:rPr>
      </w:pPr>
    </w:p>
    <w:p w14:paraId="770ADD31" w14:textId="77777777" w:rsidR="009841DC" w:rsidRDefault="009841DC" w:rsidP="009841DC">
      <w:pPr>
        <w:jc w:val="center"/>
        <w:rPr>
          <w:sz w:val="28"/>
        </w:rPr>
      </w:pPr>
      <w:r>
        <w:rPr>
          <w:sz w:val="28"/>
        </w:rPr>
        <w:t>(COURSE LA2)</w:t>
      </w:r>
    </w:p>
    <w:p w14:paraId="76D4A618" w14:textId="77777777" w:rsidR="009841DC" w:rsidRDefault="009841DC" w:rsidP="009841DC">
      <w:pPr>
        <w:rPr>
          <w:sz w:val="28"/>
        </w:rPr>
      </w:pPr>
    </w:p>
    <w:p w14:paraId="56F4EC51" w14:textId="77777777" w:rsidR="009841DC" w:rsidRPr="00E2431B" w:rsidRDefault="009841DC" w:rsidP="009841D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6"/>
        </w:rPr>
      </w:pPr>
      <w:r>
        <w:rPr>
          <w:b/>
          <w:sz w:val="36"/>
        </w:rPr>
        <w:t>ŞAMANDIRA DÖNÜŞLERİ</w:t>
      </w:r>
    </w:p>
    <w:p w14:paraId="0D1AB42C" w14:textId="315F4672" w:rsidR="009841DC" w:rsidRPr="00E2431B" w:rsidRDefault="009841DC" w:rsidP="009841D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6"/>
        </w:rPr>
      </w:pPr>
      <w:r w:rsidRPr="00E2431B">
        <w:rPr>
          <w:b/>
          <w:sz w:val="36"/>
        </w:rPr>
        <w:t xml:space="preserve">START – 1 – </w:t>
      </w:r>
      <w:r>
        <w:rPr>
          <w:b/>
          <w:sz w:val="36"/>
        </w:rPr>
        <w:t xml:space="preserve">1A - </w:t>
      </w:r>
      <w:r w:rsidRPr="00E2431B">
        <w:rPr>
          <w:b/>
          <w:sz w:val="36"/>
        </w:rPr>
        <w:t xml:space="preserve">2S/2P – 1 – </w:t>
      </w:r>
      <w:r>
        <w:rPr>
          <w:b/>
          <w:sz w:val="36"/>
        </w:rPr>
        <w:t>1A -</w:t>
      </w:r>
      <w:proofErr w:type="spellStart"/>
      <w:r w:rsidR="009B0D7E">
        <w:rPr>
          <w:b/>
          <w:sz w:val="36"/>
        </w:rPr>
        <w:t>FiNiŞ</w:t>
      </w:r>
      <w:proofErr w:type="spellEnd"/>
    </w:p>
    <w:p w14:paraId="547EC02B" w14:textId="08848B48" w:rsidR="007C5274" w:rsidRDefault="007C5274" w:rsidP="00005257">
      <w:pPr>
        <w:widowControl w:val="0"/>
        <w:rPr>
          <w:rFonts w:ascii="Calibri" w:hAnsi="Calibri"/>
        </w:rPr>
      </w:pPr>
    </w:p>
    <w:p w14:paraId="1D9F16B4" w14:textId="09A4F691" w:rsidR="007C5274" w:rsidRDefault="007C5274" w:rsidP="00005257">
      <w:pPr>
        <w:widowControl w:val="0"/>
        <w:rPr>
          <w:rFonts w:ascii="Calibri" w:hAnsi="Calibri"/>
        </w:rPr>
      </w:pPr>
    </w:p>
    <w:p w14:paraId="7B36AC23" w14:textId="1893E089" w:rsidR="007C5274" w:rsidRDefault="009B0D7E" w:rsidP="00005257">
      <w:pPr>
        <w:widowControl w:val="0"/>
        <w:rPr>
          <w:rFonts w:ascii="Calibri" w:hAnsi="Calibri"/>
        </w:rPr>
      </w:pPr>
      <w:r>
        <w:rPr>
          <w:rFonts w:ascii="Calibri" w:hAnsi="Calibri"/>
          <w:noProof/>
        </w:rPr>
        <w:drawing>
          <wp:anchor distT="0" distB="0" distL="114300" distR="114300" simplePos="0" relativeHeight="251658240" behindDoc="0" locked="0" layoutInCell="1" allowOverlap="1" wp14:anchorId="5FEF2D7C" wp14:editId="40295568">
            <wp:simplePos x="0" y="0"/>
            <wp:positionH relativeFrom="column">
              <wp:posOffset>1028700</wp:posOffset>
            </wp:positionH>
            <wp:positionV relativeFrom="paragraph">
              <wp:posOffset>88900</wp:posOffset>
            </wp:positionV>
            <wp:extent cx="4709160" cy="56851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4709160" cy="56851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76B61E" w14:textId="77777777" w:rsidR="007C5274" w:rsidRDefault="007C5274" w:rsidP="00005257">
      <w:pPr>
        <w:widowControl w:val="0"/>
        <w:rPr>
          <w:rFonts w:ascii="Calibri" w:hAnsi="Calibri"/>
        </w:rPr>
      </w:pPr>
    </w:p>
    <w:p w14:paraId="1182FA2C" w14:textId="60147B7D" w:rsidR="004E425A" w:rsidRPr="009B0D7E" w:rsidRDefault="00D97342" w:rsidP="009B0D7E">
      <w:pPr>
        <w:widowControl w:val="0"/>
        <w:rPr>
          <w:rFonts w:ascii="Calibri" w:hAnsi="Calibri"/>
          <w:b/>
          <w:bCs/>
          <w:sz w:val="12"/>
        </w:rPr>
      </w:pPr>
      <w:r w:rsidRPr="0000413B">
        <w:rPr>
          <w:rFonts w:ascii="Calibri" w:hAnsi="Calibri"/>
        </w:rPr>
        <w:t xml:space="preserve">                                                   </w:t>
      </w:r>
    </w:p>
    <w:p w14:paraId="68C41870" w14:textId="77777777" w:rsidR="004E425A" w:rsidRDefault="004E425A" w:rsidP="003A5ADA">
      <w:pPr>
        <w:pStyle w:val="GvdeMetni"/>
        <w:spacing w:line="241" w:lineRule="auto"/>
        <w:ind w:left="810" w:right="-60" w:hanging="810"/>
        <w:jc w:val="center"/>
        <w:rPr>
          <w:rFonts w:ascii="Calibri" w:hAnsi="Calibri"/>
          <w:b/>
          <w:sz w:val="20"/>
        </w:rPr>
      </w:pPr>
    </w:p>
    <w:p w14:paraId="008240DF" w14:textId="77777777" w:rsidR="009841DC" w:rsidRDefault="009841DC" w:rsidP="003A5ADA">
      <w:pPr>
        <w:pStyle w:val="GvdeMetni"/>
        <w:spacing w:line="241" w:lineRule="auto"/>
        <w:ind w:left="810" w:right="-60" w:hanging="810"/>
        <w:jc w:val="center"/>
        <w:rPr>
          <w:rFonts w:ascii="Calibri" w:hAnsi="Calibri"/>
          <w:b/>
          <w:sz w:val="20"/>
        </w:rPr>
      </w:pPr>
    </w:p>
    <w:p w14:paraId="1FFF51E7" w14:textId="77777777" w:rsidR="009841DC" w:rsidRDefault="009841DC" w:rsidP="003A5ADA">
      <w:pPr>
        <w:pStyle w:val="GvdeMetni"/>
        <w:spacing w:line="241" w:lineRule="auto"/>
        <w:ind w:left="810" w:right="-60" w:hanging="810"/>
        <w:jc w:val="center"/>
        <w:rPr>
          <w:rFonts w:ascii="Calibri" w:hAnsi="Calibri"/>
          <w:b/>
          <w:sz w:val="20"/>
        </w:rPr>
      </w:pPr>
    </w:p>
    <w:p w14:paraId="20F5C8D0" w14:textId="77777777" w:rsidR="009841DC" w:rsidRDefault="009841DC" w:rsidP="003A5ADA">
      <w:pPr>
        <w:pStyle w:val="GvdeMetni"/>
        <w:spacing w:line="241" w:lineRule="auto"/>
        <w:ind w:left="810" w:right="-60" w:hanging="810"/>
        <w:jc w:val="center"/>
        <w:rPr>
          <w:rFonts w:ascii="Calibri" w:hAnsi="Calibri"/>
          <w:b/>
          <w:sz w:val="20"/>
        </w:rPr>
      </w:pPr>
    </w:p>
    <w:p w14:paraId="102593E4" w14:textId="77777777" w:rsidR="009841DC" w:rsidRDefault="009841DC" w:rsidP="003A5ADA">
      <w:pPr>
        <w:pStyle w:val="GvdeMetni"/>
        <w:spacing w:line="241" w:lineRule="auto"/>
        <w:ind w:left="810" w:right="-60" w:hanging="810"/>
        <w:jc w:val="center"/>
        <w:rPr>
          <w:rFonts w:ascii="Calibri" w:hAnsi="Calibri"/>
          <w:b/>
          <w:sz w:val="20"/>
        </w:rPr>
      </w:pPr>
    </w:p>
    <w:p w14:paraId="0CA75621" w14:textId="77777777" w:rsidR="009841DC" w:rsidRDefault="009841DC" w:rsidP="003A5ADA">
      <w:pPr>
        <w:pStyle w:val="GvdeMetni"/>
        <w:spacing w:line="241" w:lineRule="auto"/>
        <w:ind w:left="810" w:right="-60" w:hanging="810"/>
        <w:jc w:val="center"/>
        <w:rPr>
          <w:rFonts w:ascii="Calibri" w:hAnsi="Calibri"/>
          <w:b/>
          <w:sz w:val="20"/>
        </w:rPr>
      </w:pPr>
    </w:p>
    <w:p w14:paraId="0A9FE5FA" w14:textId="77777777" w:rsidR="009841DC" w:rsidRDefault="009841DC" w:rsidP="003A5ADA">
      <w:pPr>
        <w:pStyle w:val="GvdeMetni"/>
        <w:spacing w:line="241" w:lineRule="auto"/>
        <w:ind w:left="810" w:right="-60" w:hanging="810"/>
        <w:jc w:val="center"/>
        <w:rPr>
          <w:rFonts w:ascii="Calibri" w:hAnsi="Calibri"/>
          <w:b/>
          <w:sz w:val="20"/>
        </w:rPr>
      </w:pPr>
    </w:p>
    <w:p w14:paraId="33466992" w14:textId="77777777" w:rsidR="009841DC" w:rsidRDefault="009841DC" w:rsidP="003A5ADA">
      <w:pPr>
        <w:pStyle w:val="GvdeMetni"/>
        <w:spacing w:line="241" w:lineRule="auto"/>
        <w:ind w:left="810" w:right="-60" w:hanging="810"/>
        <w:jc w:val="center"/>
        <w:rPr>
          <w:rFonts w:ascii="Calibri" w:hAnsi="Calibri"/>
          <w:b/>
          <w:sz w:val="20"/>
        </w:rPr>
      </w:pPr>
    </w:p>
    <w:p w14:paraId="4769CEF6" w14:textId="77777777" w:rsidR="009B0D7E" w:rsidRDefault="009B0D7E" w:rsidP="009841DC">
      <w:pPr>
        <w:pStyle w:val="GvdeMetni"/>
        <w:spacing w:line="241" w:lineRule="auto"/>
        <w:ind w:left="810" w:right="-60" w:hanging="810"/>
        <w:jc w:val="left"/>
        <w:rPr>
          <w:rFonts w:ascii="Calibri" w:hAnsi="Calibri"/>
          <w:sz w:val="20"/>
          <w:u w:val="single"/>
        </w:rPr>
      </w:pPr>
    </w:p>
    <w:p w14:paraId="41359440" w14:textId="77777777" w:rsidR="009B0D7E" w:rsidRDefault="009B0D7E" w:rsidP="009841DC">
      <w:pPr>
        <w:pStyle w:val="GvdeMetni"/>
        <w:spacing w:line="241" w:lineRule="auto"/>
        <w:ind w:left="810" w:right="-60" w:hanging="810"/>
        <w:jc w:val="left"/>
        <w:rPr>
          <w:rFonts w:ascii="Calibri" w:hAnsi="Calibri"/>
          <w:sz w:val="20"/>
          <w:u w:val="single"/>
        </w:rPr>
      </w:pPr>
    </w:p>
    <w:p w14:paraId="3F852FC5" w14:textId="77777777" w:rsidR="009B0D7E" w:rsidRDefault="009B0D7E" w:rsidP="009841DC">
      <w:pPr>
        <w:pStyle w:val="GvdeMetni"/>
        <w:spacing w:line="241" w:lineRule="auto"/>
        <w:ind w:left="810" w:right="-60" w:hanging="810"/>
        <w:jc w:val="left"/>
        <w:rPr>
          <w:rFonts w:ascii="Calibri" w:hAnsi="Calibri"/>
          <w:sz w:val="20"/>
          <w:u w:val="single"/>
        </w:rPr>
      </w:pPr>
    </w:p>
    <w:p w14:paraId="73866E35" w14:textId="77777777" w:rsidR="009B0D7E" w:rsidRDefault="009B0D7E" w:rsidP="009841DC">
      <w:pPr>
        <w:pStyle w:val="GvdeMetni"/>
        <w:spacing w:line="241" w:lineRule="auto"/>
        <w:ind w:left="810" w:right="-60" w:hanging="810"/>
        <w:jc w:val="left"/>
        <w:rPr>
          <w:rFonts w:ascii="Calibri" w:hAnsi="Calibri"/>
          <w:sz w:val="20"/>
          <w:u w:val="single"/>
        </w:rPr>
      </w:pPr>
    </w:p>
    <w:p w14:paraId="073ED8B3" w14:textId="77777777" w:rsidR="009B0D7E" w:rsidRDefault="009B0D7E" w:rsidP="009841DC">
      <w:pPr>
        <w:pStyle w:val="GvdeMetni"/>
        <w:spacing w:line="241" w:lineRule="auto"/>
        <w:ind w:left="810" w:right="-60" w:hanging="810"/>
        <w:jc w:val="left"/>
        <w:rPr>
          <w:rFonts w:ascii="Calibri" w:hAnsi="Calibri"/>
          <w:sz w:val="20"/>
          <w:u w:val="single"/>
        </w:rPr>
      </w:pPr>
    </w:p>
    <w:p w14:paraId="110BFECE" w14:textId="77777777" w:rsidR="009B0D7E" w:rsidRDefault="009B0D7E" w:rsidP="009841DC">
      <w:pPr>
        <w:pStyle w:val="GvdeMetni"/>
        <w:spacing w:line="241" w:lineRule="auto"/>
        <w:ind w:left="810" w:right="-60" w:hanging="810"/>
        <w:jc w:val="left"/>
        <w:rPr>
          <w:rFonts w:ascii="Calibri" w:hAnsi="Calibri"/>
          <w:sz w:val="20"/>
          <w:u w:val="single"/>
        </w:rPr>
      </w:pPr>
    </w:p>
    <w:p w14:paraId="143AEC05" w14:textId="77777777" w:rsidR="009B0D7E" w:rsidRDefault="009B0D7E" w:rsidP="009841DC">
      <w:pPr>
        <w:pStyle w:val="GvdeMetni"/>
        <w:spacing w:line="241" w:lineRule="auto"/>
        <w:ind w:left="810" w:right="-60" w:hanging="810"/>
        <w:jc w:val="left"/>
        <w:rPr>
          <w:rFonts w:ascii="Calibri" w:hAnsi="Calibri"/>
          <w:sz w:val="20"/>
          <w:u w:val="single"/>
        </w:rPr>
      </w:pPr>
    </w:p>
    <w:p w14:paraId="337D44B9" w14:textId="77777777" w:rsidR="009B0D7E" w:rsidRDefault="009B0D7E" w:rsidP="009841DC">
      <w:pPr>
        <w:pStyle w:val="GvdeMetni"/>
        <w:spacing w:line="241" w:lineRule="auto"/>
        <w:ind w:left="810" w:right="-60" w:hanging="810"/>
        <w:jc w:val="left"/>
        <w:rPr>
          <w:rFonts w:ascii="Calibri" w:hAnsi="Calibri"/>
          <w:sz w:val="20"/>
          <w:u w:val="single"/>
        </w:rPr>
      </w:pPr>
    </w:p>
    <w:p w14:paraId="67C23CEE" w14:textId="77777777" w:rsidR="009B0D7E" w:rsidRDefault="009B0D7E" w:rsidP="009841DC">
      <w:pPr>
        <w:pStyle w:val="GvdeMetni"/>
        <w:spacing w:line="241" w:lineRule="auto"/>
        <w:ind w:left="810" w:right="-60" w:hanging="810"/>
        <w:jc w:val="left"/>
        <w:rPr>
          <w:rFonts w:ascii="Calibri" w:hAnsi="Calibri"/>
          <w:sz w:val="20"/>
          <w:u w:val="single"/>
        </w:rPr>
      </w:pPr>
    </w:p>
    <w:p w14:paraId="21A85A7E" w14:textId="77777777" w:rsidR="009B0D7E" w:rsidRDefault="009B0D7E" w:rsidP="009841DC">
      <w:pPr>
        <w:pStyle w:val="GvdeMetni"/>
        <w:spacing w:line="241" w:lineRule="auto"/>
        <w:ind w:left="810" w:right="-60" w:hanging="810"/>
        <w:jc w:val="left"/>
        <w:rPr>
          <w:rFonts w:ascii="Calibri" w:hAnsi="Calibri"/>
          <w:sz w:val="20"/>
          <w:u w:val="single"/>
        </w:rPr>
      </w:pPr>
    </w:p>
    <w:p w14:paraId="52A45A0E" w14:textId="77777777" w:rsidR="009B0D7E" w:rsidRDefault="009B0D7E" w:rsidP="009841DC">
      <w:pPr>
        <w:pStyle w:val="GvdeMetni"/>
        <w:spacing w:line="241" w:lineRule="auto"/>
        <w:ind w:left="810" w:right="-60" w:hanging="810"/>
        <w:jc w:val="left"/>
        <w:rPr>
          <w:rFonts w:ascii="Calibri" w:hAnsi="Calibri"/>
          <w:sz w:val="20"/>
          <w:u w:val="single"/>
        </w:rPr>
      </w:pPr>
    </w:p>
    <w:p w14:paraId="061FB377" w14:textId="77777777" w:rsidR="009B0D7E" w:rsidRDefault="009B0D7E" w:rsidP="009841DC">
      <w:pPr>
        <w:pStyle w:val="GvdeMetni"/>
        <w:spacing w:line="241" w:lineRule="auto"/>
        <w:ind w:left="810" w:right="-60" w:hanging="810"/>
        <w:jc w:val="left"/>
        <w:rPr>
          <w:rFonts w:ascii="Calibri" w:hAnsi="Calibri"/>
          <w:sz w:val="20"/>
          <w:u w:val="single"/>
        </w:rPr>
      </w:pPr>
    </w:p>
    <w:p w14:paraId="093490AF" w14:textId="77777777" w:rsidR="009B0D7E" w:rsidRDefault="009B0D7E" w:rsidP="009841DC">
      <w:pPr>
        <w:pStyle w:val="GvdeMetni"/>
        <w:spacing w:line="241" w:lineRule="auto"/>
        <w:ind w:left="810" w:right="-60" w:hanging="810"/>
        <w:jc w:val="left"/>
        <w:rPr>
          <w:rFonts w:ascii="Calibri" w:hAnsi="Calibri"/>
          <w:sz w:val="20"/>
          <w:u w:val="single"/>
        </w:rPr>
      </w:pPr>
    </w:p>
    <w:p w14:paraId="409F42BF" w14:textId="77777777" w:rsidR="009B0D7E" w:rsidRDefault="009B0D7E" w:rsidP="009841DC">
      <w:pPr>
        <w:pStyle w:val="GvdeMetni"/>
        <w:spacing w:line="241" w:lineRule="auto"/>
        <w:ind w:left="810" w:right="-60" w:hanging="810"/>
        <w:jc w:val="left"/>
        <w:rPr>
          <w:rFonts w:ascii="Calibri" w:hAnsi="Calibri"/>
          <w:sz w:val="20"/>
          <w:u w:val="single"/>
        </w:rPr>
      </w:pPr>
    </w:p>
    <w:p w14:paraId="38D06391" w14:textId="77777777" w:rsidR="009B0D7E" w:rsidRDefault="009B0D7E" w:rsidP="009841DC">
      <w:pPr>
        <w:pStyle w:val="GvdeMetni"/>
        <w:spacing w:line="241" w:lineRule="auto"/>
        <w:ind w:left="810" w:right="-60" w:hanging="810"/>
        <w:jc w:val="left"/>
        <w:rPr>
          <w:rFonts w:ascii="Calibri" w:hAnsi="Calibri"/>
          <w:sz w:val="20"/>
          <w:u w:val="single"/>
        </w:rPr>
      </w:pPr>
    </w:p>
    <w:p w14:paraId="2D8884C6" w14:textId="77777777" w:rsidR="009B0D7E" w:rsidRDefault="009B0D7E" w:rsidP="009841DC">
      <w:pPr>
        <w:pStyle w:val="GvdeMetni"/>
        <w:spacing w:line="241" w:lineRule="auto"/>
        <w:ind w:left="810" w:right="-60" w:hanging="810"/>
        <w:jc w:val="left"/>
        <w:rPr>
          <w:rFonts w:ascii="Calibri" w:hAnsi="Calibri"/>
          <w:sz w:val="20"/>
          <w:u w:val="single"/>
        </w:rPr>
      </w:pPr>
    </w:p>
    <w:p w14:paraId="695A6443" w14:textId="77777777" w:rsidR="009B0D7E" w:rsidRDefault="009B0D7E" w:rsidP="009841DC">
      <w:pPr>
        <w:pStyle w:val="GvdeMetni"/>
        <w:spacing w:line="241" w:lineRule="auto"/>
        <w:ind w:left="810" w:right="-60" w:hanging="810"/>
        <w:jc w:val="left"/>
        <w:rPr>
          <w:rFonts w:ascii="Calibri" w:hAnsi="Calibri"/>
          <w:sz w:val="20"/>
          <w:u w:val="single"/>
        </w:rPr>
      </w:pPr>
    </w:p>
    <w:p w14:paraId="4BC5515B" w14:textId="77777777" w:rsidR="009B0D7E" w:rsidRDefault="009B0D7E" w:rsidP="009841DC">
      <w:pPr>
        <w:pStyle w:val="GvdeMetni"/>
        <w:spacing w:line="241" w:lineRule="auto"/>
        <w:ind w:left="810" w:right="-60" w:hanging="810"/>
        <w:jc w:val="left"/>
        <w:rPr>
          <w:rFonts w:ascii="Calibri" w:hAnsi="Calibri"/>
          <w:sz w:val="20"/>
          <w:u w:val="single"/>
        </w:rPr>
      </w:pPr>
    </w:p>
    <w:p w14:paraId="6BCEE2ED" w14:textId="77777777" w:rsidR="009B0D7E" w:rsidRDefault="009B0D7E" w:rsidP="009841DC">
      <w:pPr>
        <w:pStyle w:val="GvdeMetni"/>
        <w:spacing w:line="241" w:lineRule="auto"/>
        <w:ind w:left="810" w:right="-60" w:hanging="810"/>
        <w:jc w:val="left"/>
        <w:rPr>
          <w:rFonts w:ascii="Calibri" w:hAnsi="Calibri"/>
          <w:sz w:val="20"/>
          <w:u w:val="single"/>
        </w:rPr>
      </w:pPr>
    </w:p>
    <w:p w14:paraId="7AE49A40" w14:textId="77777777" w:rsidR="009B0D7E" w:rsidRDefault="009B0D7E" w:rsidP="009841DC">
      <w:pPr>
        <w:pStyle w:val="GvdeMetni"/>
        <w:spacing w:line="241" w:lineRule="auto"/>
        <w:ind w:left="810" w:right="-60" w:hanging="810"/>
        <w:jc w:val="left"/>
        <w:rPr>
          <w:rFonts w:ascii="Calibri" w:hAnsi="Calibri"/>
          <w:sz w:val="20"/>
          <w:u w:val="single"/>
        </w:rPr>
      </w:pPr>
    </w:p>
    <w:p w14:paraId="2EFE88B4" w14:textId="77777777" w:rsidR="009B0D7E" w:rsidRDefault="009B0D7E" w:rsidP="009841DC">
      <w:pPr>
        <w:pStyle w:val="GvdeMetni"/>
        <w:spacing w:line="241" w:lineRule="auto"/>
        <w:ind w:left="810" w:right="-60" w:hanging="810"/>
        <w:jc w:val="left"/>
        <w:rPr>
          <w:rFonts w:ascii="Calibri" w:hAnsi="Calibri"/>
          <w:sz w:val="20"/>
          <w:u w:val="single"/>
        </w:rPr>
      </w:pPr>
    </w:p>
    <w:p w14:paraId="75CF3A2D" w14:textId="77777777" w:rsidR="009B0D7E" w:rsidRDefault="009B0D7E" w:rsidP="009841DC">
      <w:pPr>
        <w:pStyle w:val="GvdeMetni"/>
        <w:spacing w:line="241" w:lineRule="auto"/>
        <w:ind w:left="810" w:right="-60" w:hanging="810"/>
        <w:jc w:val="left"/>
        <w:rPr>
          <w:rFonts w:ascii="Calibri" w:hAnsi="Calibri"/>
          <w:sz w:val="20"/>
          <w:u w:val="single"/>
        </w:rPr>
      </w:pPr>
    </w:p>
    <w:p w14:paraId="29F7D9EB" w14:textId="77777777" w:rsidR="009B0D7E" w:rsidRDefault="009B0D7E" w:rsidP="009841DC">
      <w:pPr>
        <w:pStyle w:val="GvdeMetni"/>
        <w:spacing w:line="241" w:lineRule="auto"/>
        <w:ind w:left="810" w:right="-60" w:hanging="810"/>
        <w:jc w:val="left"/>
        <w:rPr>
          <w:rFonts w:ascii="Calibri" w:hAnsi="Calibri"/>
          <w:sz w:val="20"/>
          <w:u w:val="single"/>
        </w:rPr>
      </w:pPr>
    </w:p>
    <w:p w14:paraId="246FD2BB" w14:textId="77777777" w:rsidR="009B0D7E" w:rsidRDefault="009B0D7E" w:rsidP="009841DC">
      <w:pPr>
        <w:pStyle w:val="GvdeMetni"/>
        <w:spacing w:line="241" w:lineRule="auto"/>
        <w:ind w:left="810" w:right="-60" w:hanging="810"/>
        <w:jc w:val="left"/>
        <w:rPr>
          <w:rFonts w:ascii="Calibri" w:hAnsi="Calibri"/>
          <w:sz w:val="20"/>
          <w:u w:val="single"/>
        </w:rPr>
      </w:pPr>
    </w:p>
    <w:p w14:paraId="70F418E9" w14:textId="77777777" w:rsidR="009B0D7E" w:rsidRDefault="009B0D7E" w:rsidP="009841DC">
      <w:pPr>
        <w:pStyle w:val="GvdeMetni"/>
        <w:spacing w:line="241" w:lineRule="auto"/>
        <w:ind w:left="810" w:right="-60" w:hanging="810"/>
        <w:jc w:val="left"/>
        <w:rPr>
          <w:rFonts w:ascii="Calibri" w:hAnsi="Calibri"/>
          <w:sz w:val="20"/>
          <w:u w:val="single"/>
        </w:rPr>
      </w:pPr>
    </w:p>
    <w:p w14:paraId="5F6C9FB3" w14:textId="77777777" w:rsidR="009B0D7E" w:rsidRDefault="009B0D7E" w:rsidP="009841DC">
      <w:pPr>
        <w:pStyle w:val="GvdeMetni"/>
        <w:spacing w:line="241" w:lineRule="auto"/>
        <w:ind w:left="810" w:right="-60" w:hanging="810"/>
        <w:jc w:val="left"/>
        <w:rPr>
          <w:rFonts w:ascii="Calibri" w:hAnsi="Calibri"/>
          <w:sz w:val="20"/>
          <w:u w:val="single"/>
        </w:rPr>
      </w:pPr>
    </w:p>
    <w:p w14:paraId="65377602" w14:textId="77777777" w:rsidR="009B0D7E" w:rsidRDefault="009B0D7E" w:rsidP="009841DC">
      <w:pPr>
        <w:pStyle w:val="GvdeMetni"/>
        <w:spacing w:line="241" w:lineRule="auto"/>
        <w:ind w:left="810" w:right="-60" w:hanging="810"/>
        <w:jc w:val="left"/>
        <w:rPr>
          <w:rFonts w:ascii="Calibri" w:hAnsi="Calibri"/>
          <w:sz w:val="20"/>
          <w:u w:val="single"/>
        </w:rPr>
      </w:pPr>
    </w:p>
    <w:p w14:paraId="1BB71EB8" w14:textId="77777777" w:rsidR="009B0D7E" w:rsidRDefault="009B0D7E" w:rsidP="009841DC">
      <w:pPr>
        <w:pStyle w:val="GvdeMetni"/>
        <w:spacing w:line="241" w:lineRule="auto"/>
        <w:ind w:left="810" w:right="-60" w:hanging="810"/>
        <w:jc w:val="left"/>
        <w:rPr>
          <w:rFonts w:ascii="Calibri" w:hAnsi="Calibri"/>
          <w:sz w:val="20"/>
          <w:u w:val="single"/>
        </w:rPr>
      </w:pPr>
    </w:p>
    <w:p w14:paraId="5B223336" w14:textId="77777777" w:rsidR="009B0D7E" w:rsidRDefault="009B0D7E" w:rsidP="009841DC">
      <w:pPr>
        <w:pStyle w:val="GvdeMetni"/>
        <w:spacing w:line="241" w:lineRule="auto"/>
        <w:ind w:left="810" w:right="-60" w:hanging="810"/>
        <w:jc w:val="left"/>
        <w:rPr>
          <w:rFonts w:ascii="Calibri" w:hAnsi="Calibri"/>
          <w:sz w:val="20"/>
          <w:u w:val="single"/>
        </w:rPr>
      </w:pPr>
    </w:p>
    <w:p w14:paraId="4A138B90" w14:textId="77777777" w:rsidR="009B0D7E" w:rsidRDefault="009B0D7E" w:rsidP="009841DC">
      <w:pPr>
        <w:pStyle w:val="GvdeMetni"/>
        <w:spacing w:line="241" w:lineRule="auto"/>
        <w:ind w:left="810" w:right="-60" w:hanging="810"/>
        <w:jc w:val="left"/>
        <w:rPr>
          <w:rFonts w:ascii="Calibri" w:hAnsi="Calibri"/>
          <w:sz w:val="20"/>
          <w:u w:val="single"/>
        </w:rPr>
      </w:pPr>
    </w:p>
    <w:p w14:paraId="6ADDF132" w14:textId="77777777" w:rsidR="009B0D7E" w:rsidRDefault="009B0D7E" w:rsidP="009841DC">
      <w:pPr>
        <w:pStyle w:val="GvdeMetni"/>
        <w:spacing w:line="241" w:lineRule="auto"/>
        <w:ind w:left="810" w:right="-60" w:hanging="810"/>
        <w:jc w:val="left"/>
        <w:rPr>
          <w:rFonts w:ascii="Calibri" w:hAnsi="Calibri"/>
          <w:sz w:val="20"/>
          <w:u w:val="single"/>
        </w:rPr>
      </w:pPr>
    </w:p>
    <w:p w14:paraId="5F7AFBDB" w14:textId="77777777" w:rsidR="009B0D7E" w:rsidRDefault="009B0D7E" w:rsidP="009841DC">
      <w:pPr>
        <w:pStyle w:val="GvdeMetni"/>
        <w:spacing w:line="241" w:lineRule="auto"/>
        <w:ind w:left="810" w:right="-60" w:hanging="810"/>
        <w:jc w:val="left"/>
        <w:rPr>
          <w:rFonts w:ascii="Calibri" w:hAnsi="Calibri"/>
          <w:sz w:val="20"/>
          <w:u w:val="single"/>
        </w:rPr>
      </w:pPr>
    </w:p>
    <w:p w14:paraId="5F33BC48" w14:textId="77777777" w:rsidR="009B0D7E" w:rsidRDefault="009B0D7E" w:rsidP="009B0D7E">
      <w:pPr>
        <w:pStyle w:val="GvdeMetni"/>
        <w:spacing w:line="241" w:lineRule="auto"/>
        <w:ind w:left="810" w:right="-60" w:hanging="810"/>
        <w:jc w:val="left"/>
        <w:rPr>
          <w:rFonts w:ascii="Calibri" w:hAnsi="Calibri"/>
          <w:sz w:val="20"/>
          <w:u w:val="single"/>
        </w:rPr>
      </w:pPr>
    </w:p>
    <w:p w14:paraId="5ECB0353" w14:textId="77777777" w:rsidR="009B0D7E" w:rsidRDefault="009B0D7E" w:rsidP="009B0D7E">
      <w:pPr>
        <w:pStyle w:val="GvdeMetni"/>
        <w:spacing w:line="241" w:lineRule="auto"/>
        <w:ind w:left="810" w:right="-60" w:hanging="810"/>
        <w:jc w:val="left"/>
        <w:rPr>
          <w:rFonts w:ascii="Calibri" w:hAnsi="Calibri"/>
          <w:sz w:val="20"/>
          <w:u w:val="single"/>
        </w:rPr>
      </w:pPr>
    </w:p>
    <w:p w14:paraId="5C23A9BE" w14:textId="77777777" w:rsidR="009B0D7E" w:rsidRPr="00D724BB" w:rsidRDefault="009B0D7E" w:rsidP="009B0D7E">
      <w:pPr>
        <w:pStyle w:val="GvdeMetni"/>
        <w:spacing w:line="241" w:lineRule="auto"/>
        <w:ind w:left="810" w:right="-60" w:hanging="810"/>
        <w:jc w:val="left"/>
        <w:rPr>
          <w:rFonts w:ascii="Bookman Old Style" w:hAnsi="Bookman Old Style"/>
          <w:sz w:val="24"/>
          <w:u w:val="single"/>
        </w:rPr>
      </w:pPr>
      <w:r w:rsidRPr="00D724BB">
        <w:rPr>
          <w:rFonts w:ascii="Bookman Old Style" w:hAnsi="Bookman Old Style"/>
          <w:sz w:val="24"/>
          <w:u w:val="single"/>
        </w:rPr>
        <w:lastRenderedPageBreak/>
        <w:t>EK 2 MAIL ORDER</w:t>
      </w:r>
    </w:p>
    <w:p w14:paraId="0C1CE198" w14:textId="77777777" w:rsidR="009B0D7E" w:rsidRPr="00D724BB" w:rsidRDefault="009B0D7E" w:rsidP="009841DC">
      <w:pPr>
        <w:pStyle w:val="GvdeMetni"/>
        <w:spacing w:line="241" w:lineRule="auto"/>
        <w:ind w:left="810" w:right="-60" w:hanging="810"/>
        <w:jc w:val="left"/>
        <w:rPr>
          <w:rFonts w:ascii="Bookman Old Style" w:hAnsi="Bookman Old Style"/>
          <w:sz w:val="24"/>
          <w:u w:val="single"/>
        </w:rPr>
      </w:pPr>
    </w:p>
    <w:p w14:paraId="4B074050" w14:textId="77777777" w:rsidR="009B0D7E" w:rsidRPr="00D724BB" w:rsidRDefault="009B0D7E" w:rsidP="009841DC">
      <w:pPr>
        <w:pStyle w:val="GvdeMetni"/>
        <w:spacing w:line="241" w:lineRule="auto"/>
        <w:ind w:left="810" w:right="-60" w:hanging="810"/>
        <w:jc w:val="left"/>
        <w:rPr>
          <w:rFonts w:ascii="Bookman Old Style" w:hAnsi="Bookman Old Style"/>
          <w:sz w:val="20"/>
          <w:u w:val="single"/>
        </w:rPr>
      </w:pPr>
    </w:p>
    <w:p w14:paraId="329323B8" w14:textId="77777777" w:rsidR="009841DC" w:rsidRPr="00D724BB" w:rsidRDefault="009841DC" w:rsidP="009841DC">
      <w:pPr>
        <w:pStyle w:val="GvdeMetni"/>
        <w:spacing w:line="241" w:lineRule="auto"/>
        <w:ind w:left="810" w:right="-60" w:hanging="810"/>
        <w:jc w:val="left"/>
        <w:rPr>
          <w:rFonts w:ascii="Bookman Old Style" w:hAnsi="Bookman Old Style"/>
          <w:sz w:val="20"/>
          <w:u w:val="single"/>
        </w:rPr>
      </w:pPr>
    </w:p>
    <w:p w14:paraId="51CE12B6" w14:textId="77777777" w:rsidR="004E425A" w:rsidRPr="00D724BB" w:rsidRDefault="004E425A" w:rsidP="003A5ADA">
      <w:pPr>
        <w:pStyle w:val="GvdeMetni"/>
        <w:spacing w:line="241" w:lineRule="auto"/>
        <w:ind w:left="810" w:right="-60"/>
        <w:rPr>
          <w:rFonts w:ascii="Bookman Old Style" w:hAnsi="Bookman Old Style"/>
          <w:sz w:val="20"/>
        </w:rPr>
      </w:pPr>
    </w:p>
    <w:p w14:paraId="69B0AF89" w14:textId="77777777" w:rsidR="003A5ADA" w:rsidRPr="00D724BB" w:rsidRDefault="003A5ADA" w:rsidP="003A5ADA">
      <w:pPr>
        <w:pStyle w:val="GvdeMetni"/>
        <w:spacing w:line="241" w:lineRule="auto"/>
        <w:ind w:left="810" w:right="-60"/>
        <w:rPr>
          <w:rFonts w:ascii="Bookman Old Style" w:hAnsi="Bookman Old Style"/>
          <w:sz w:val="22"/>
        </w:rPr>
      </w:pPr>
      <w:r w:rsidRPr="00D724BB">
        <w:rPr>
          <w:rFonts w:ascii="Bookman Old Style" w:hAnsi="Bookman Old Style"/>
          <w:sz w:val="22"/>
        </w:rPr>
        <w:t>Aşağıda yazılı miktarın Kredi kartımdan tahsil edilmesini rica ederim.</w:t>
      </w:r>
    </w:p>
    <w:p w14:paraId="3A4B1401" w14:textId="77777777" w:rsidR="003A5ADA" w:rsidRPr="00D724BB" w:rsidRDefault="003A5ADA" w:rsidP="003A5ADA">
      <w:pPr>
        <w:pStyle w:val="GvdeMetni"/>
        <w:spacing w:line="241" w:lineRule="auto"/>
        <w:ind w:left="810" w:right="-60"/>
        <w:rPr>
          <w:rFonts w:ascii="Bookman Old Style" w:hAnsi="Bookman Old Style"/>
          <w:sz w:val="22"/>
        </w:rPr>
      </w:pPr>
    </w:p>
    <w:p w14:paraId="6D4B4027" w14:textId="77777777" w:rsidR="003A5ADA" w:rsidRPr="00D724BB" w:rsidRDefault="003A5ADA" w:rsidP="003A5ADA">
      <w:pPr>
        <w:pStyle w:val="GvdeMetni"/>
        <w:spacing w:line="241" w:lineRule="auto"/>
        <w:ind w:left="810" w:right="-60"/>
        <w:rPr>
          <w:rFonts w:ascii="Bookman Old Style" w:hAnsi="Bookman Old Style"/>
          <w:sz w:val="22"/>
        </w:rPr>
      </w:pPr>
      <w:r w:rsidRPr="00D724BB">
        <w:rPr>
          <w:rFonts w:ascii="Bookman Old Style" w:hAnsi="Bookman Old Style"/>
          <w:b/>
          <w:bCs/>
          <w:sz w:val="22"/>
        </w:rPr>
        <w:t>Adı ve Soyadı :</w:t>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proofErr w:type="gramStart"/>
      <w:r w:rsidRPr="00D724BB">
        <w:rPr>
          <w:rFonts w:ascii="Bookman Old Style" w:hAnsi="Bookman Old Style"/>
          <w:b/>
          <w:bCs/>
          <w:sz w:val="22"/>
        </w:rPr>
        <w:t>Tarih :</w:t>
      </w:r>
      <w:proofErr w:type="gramEnd"/>
    </w:p>
    <w:p w14:paraId="7AE9178B" w14:textId="77777777" w:rsidR="003A5ADA" w:rsidRPr="00D724BB" w:rsidRDefault="003A5ADA" w:rsidP="003A5ADA">
      <w:pPr>
        <w:pStyle w:val="GvdeMetni"/>
        <w:spacing w:line="241" w:lineRule="auto"/>
        <w:ind w:left="810" w:right="-60"/>
        <w:rPr>
          <w:rFonts w:ascii="Bookman Old Style" w:hAnsi="Bookman Old Style"/>
          <w:sz w:val="22"/>
        </w:rPr>
      </w:pPr>
    </w:p>
    <w:p w14:paraId="5B39279B" w14:textId="77777777" w:rsidR="003A5ADA" w:rsidRPr="00D724BB" w:rsidRDefault="003A5ADA" w:rsidP="003A5ADA">
      <w:pPr>
        <w:pStyle w:val="GvdeMetni"/>
        <w:spacing w:line="241" w:lineRule="auto"/>
        <w:ind w:left="810" w:right="-60"/>
        <w:rPr>
          <w:rFonts w:ascii="Bookman Old Style" w:hAnsi="Bookman Old Style"/>
          <w:sz w:val="22"/>
        </w:rPr>
      </w:pPr>
      <w:r w:rsidRPr="00D724BB">
        <w:rPr>
          <w:rFonts w:ascii="Bookman Old Style" w:hAnsi="Bookman Old Style"/>
          <w:sz w:val="22"/>
        </w:rPr>
        <w:t>KREDİ KARTI CİNSİ  :</w:t>
      </w:r>
      <w:r w:rsidRPr="00D724BB">
        <w:rPr>
          <w:rFonts w:ascii="Bookman Old Style" w:hAnsi="Bookman Old Style"/>
          <w:sz w:val="22"/>
        </w:rPr>
        <w:tab/>
        <w:t xml:space="preserve">  </w:t>
      </w:r>
      <w:r w:rsidRPr="00D724BB">
        <w:rPr>
          <w:rFonts w:ascii="Bookman Old Style" w:hAnsi="Bookman Old Style"/>
          <w:sz w:val="22"/>
        </w:rPr>
        <w:tab/>
        <w:t>VİSA</w:t>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t>MASTER</w:t>
      </w:r>
    </w:p>
    <w:p w14:paraId="3AB145BE" w14:textId="77777777" w:rsidR="003A5ADA" w:rsidRPr="00D724BB" w:rsidRDefault="003A5ADA" w:rsidP="003A5ADA">
      <w:pPr>
        <w:pStyle w:val="GvdeMetni"/>
        <w:spacing w:line="241" w:lineRule="auto"/>
        <w:ind w:left="810" w:right="-60"/>
        <w:rPr>
          <w:rFonts w:ascii="Bookman Old Style" w:hAnsi="Bookman Old Style"/>
          <w:sz w:val="22"/>
        </w:rPr>
      </w:pPr>
    </w:p>
    <w:p w14:paraId="3DCD5B19" w14:textId="77777777" w:rsidR="003A5ADA" w:rsidRPr="00D724BB" w:rsidRDefault="003A5ADA" w:rsidP="003A5ADA">
      <w:pPr>
        <w:pStyle w:val="GvdeMetni"/>
        <w:spacing w:line="241" w:lineRule="auto"/>
        <w:ind w:left="810" w:right="-60"/>
        <w:rPr>
          <w:rFonts w:ascii="Bookman Old Style" w:hAnsi="Bookman Old Style"/>
          <w:b/>
          <w:bCs/>
          <w:sz w:val="22"/>
          <w:u w:val="single"/>
        </w:rPr>
      </w:pPr>
      <w:r w:rsidRPr="00D724BB">
        <w:rPr>
          <w:rFonts w:ascii="Bookman Old Style" w:hAnsi="Bookman Old Style"/>
          <w:b/>
          <w:bCs/>
          <w:sz w:val="22"/>
          <w:u w:val="single"/>
        </w:rPr>
        <w:t>KART NO :</w:t>
      </w:r>
      <w:r w:rsidRPr="00D724BB">
        <w:rPr>
          <w:rFonts w:ascii="Bookman Old Style" w:hAnsi="Bookman Old Style"/>
          <w:b/>
          <w:bCs/>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b/>
          <w:bCs/>
          <w:sz w:val="22"/>
          <w:u w:val="single"/>
        </w:rPr>
        <w:t>MİKTAR ( TL ):</w:t>
      </w:r>
    </w:p>
    <w:p w14:paraId="0A2C9617" w14:textId="77777777" w:rsidR="003A5ADA" w:rsidRPr="00D724BB" w:rsidRDefault="003A5ADA" w:rsidP="003A5ADA">
      <w:pPr>
        <w:pStyle w:val="GvdeMetni"/>
        <w:spacing w:line="241" w:lineRule="auto"/>
        <w:ind w:left="810" w:right="-60"/>
        <w:rPr>
          <w:rFonts w:ascii="Bookman Old Style" w:hAnsi="Bookman Old Style"/>
          <w:b/>
          <w:bCs/>
          <w:sz w:val="22"/>
        </w:rPr>
      </w:pPr>
      <w:r w:rsidRPr="00D724BB">
        <w:rPr>
          <w:rFonts w:ascii="Bookman Old Style" w:hAnsi="Bookman Old Style"/>
          <w:b/>
          <w:bCs/>
          <w:sz w:val="22"/>
        </w:rPr>
        <w:t xml:space="preserve">KART GÜVENLİK </w:t>
      </w:r>
      <w:proofErr w:type="gramStart"/>
      <w:r w:rsidRPr="00D724BB">
        <w:rPr>
          <w:rFonts w:ascii="Bookman Old Style" w:hAnsi="Bookman Old Style"/>
          <w:b/>
          <w:bCs/>
          <w:sz w:val="22"/>
        </w:rPr>
        <w:t>NO :</w:t>
      </w:r>
      <w:proofErr w:type="gramEnd"/>
    </w:p>
    <w:p w14:paraId="6B86B92F" w14:textId="77777777" w:rsidR="003A5ADA" w:rsidRPr="00D724BB" w:rsidRDefault="003A5ADA" w:rsidP="003A5ADA">
      <w:pPr>
        <w:pStyle w:val="GvdeMetni"/>
        <w:spacing w:line="241" w:lineRule="auto"/>
        <w:ind w:left="810" w:right="-60"/>
        <w:rPr>
          <w:rFonts w:ascii="Bookman Old Style" w:hAnsi="Bookman Old Style"/>
          <w:b/>
          <w:bCs/>
          <w:sz w:val="22"/>
        </w:rPr>
      </w:pPr>
    </w:p>
    <w:p w14:paraId="2A7B2F32" w14:textId="77777777" w:rsidR="003A5ADA" w:rsidRPr="00D724BB" w:rsidRDefault="003A5ADA" w:rsidP="003A5ADA">
      <w:pPr>
        <w:pStyle w:val="GvdeMetni"/>
        <w:spacing w:line="241" w:lineRule="auto"/>
        <w:ind w:left="810" w:right="-60"/>
        <w:rPr>
          <w:rFonts w:ascii="Bookman Old Style" w:hAnsi="Bookman Old Style"/>
          <w:sz w:val="22"/>
        </w:rPr>
      </w:pPr>
      <w:proofErr w:type="gramStart"/>
      <w:r w:rsidRPr="00D724BB">
        <w:rPr>
          <w:rFonts w:ascii="Bookman Old Style" w:hAnsi="Bookman Old Style"/>
          <w:sz w:val="22"/>
        </w:rPr>
        <w:t>(</w:t>
      </w:r>
      <w:proofErr w:type="gramEnd"/>
      <w:r w:rsidRPr="00D724BB">
        <w:rPr>
          <w:rFonts w:ascii="Bookman Old Style" w:hAnsi="Bookman Old Style"/>
          <w:sz w:val="22"/>
        </w:rPr>
        <w:t xml:space="preserve">Kartınızın arka yüzündeki; imza bölümündeki numaraların son üç hanesidir. Yeni uygulamaya göre bu üç rakam olmadan tahsil işlemi gerçekleştirilememektedir. </w:t>
      </w:r>
      <w:r w:rsidRPr="00D724BB">
        <w:rPr>
          <w:rFonts w:ascii="Bookman Old Style" w:hAnsi="Bookman Old Style"/>
          <w:sz w:val="22"/>
          <w:u w:val="single"/>
        </w:rPr>
        <w:t>Eğer kartınızın arka yüzünde bu numaralar yer almıyorsa lütfen bankanızdan öğreniniz</w:t>
      </w:r>
      <w:r w:rsidRPr="00D724BB">
        <w:rPr>
          <w:rFonts w:ascii="Bookman Old Style" w:hAnsi="Bookman Old Style"/>
          <w:sz w:val="22"/>
        </w:rPr>
        <w:t>.</w:t>
      </w:r>
      <w:proofErr w:type="gramStart"/>
      <w:r w:rsidRPr="00D724BB">
        <w:rPr>
          <w:rFonts w:ascii="Bookman Old Style" w:hAnsi="Bookman Old Style"/>
          <w:sz w:val="22"/>
        </w:rPr>
        <w:t>)</w:t>
      </w:r>
      <w:proofErr w:type="gramEnd"/>
      <w:r w:rsidRPr="00D724BB">
        <w:rPr>
          <w:rFonts w:ascii="Bookman Old Style" w:hAnsi="Bookman Old Style"/>
          <w:sz w:val="22"/>
        </w:rPr>
        <w:t xml:space="preserve"> </w:t>
      </w:r>
    </w:p>
    <w:p w14:paraId="52CE5306" w14:textId="77777777" w:rsidR="003A5ADA" w:rsidRPr="00D724BB" w:rsidRDefault="003A5ADA" w:rsidP="003A5ADA">
      <w:pPr>
        <w:pStyle w:val="GvdeMetni"/>
        <w:spacing w:line="241" w:lineRule="auto"/>
        <w:ind w:left="810" w:right="-60"/>
        <w:rPr>
          <w:rFonts w:ascii="Bookman Old Style" w:hAnsi="Bookman Old Style"/>
          <w:sz w:val="22"/>
        </w:rPr>
      </w:pPr>
    </w:p>
    <w:p w14:paraId="5054006B" w14:textId="77777777" w:rsidR="003A5ADA" w:rsidRPr="00D724BB" w:rsidRDefault="003A5ADA" w:rsidP="003A5ADA">
      <w:pPr>
        <w:pStyle w:val="GvdeMetni"/>
        <w:spacing w:line="241" w:lineRule="auto"/>
        <w:ind w:left="810" w:right="-60"/>
        <w:rPr>
          <w:rFonts w:ascii="Bookman Old Style" w:hAnsi="Bookman Old Style"/>
          <w:sz w:val="22"/>
        </w:rPr>
      </w:pPr>
    </w:p>
    <w:p w14:paraId="41A0F0A6" w14:textId="77777777" w:rsidR="003A5ADA" w:rsidRPr="00D724BB" w:rsidRDefault="003A5ADA" w:rsidP="003A5ADA">
      <w:pPr>
        <w:pStyle w:val="GvdeMetni"/>
        <w:spacing w:line="241" w:lineRule="auto"/>
        <w:ind w:left="810" w:right="-60"/>
        <w:rPr>
          <w:rFonts w:ascii="Bookman Old Style" w:hAnsi="Bookman Old Style"/>
          <w:sz w:val="22"/>
        </w:rPr>
      </w:pPr>
      <w:r w:rsidRPr="00D724BB">
        <w:rPr>
          <w:rFonts w:ascii="Bookman Old Style" w:hAnsi="Bookman Old Style"/>
          <w:b/>
          <w:bCs/>
          <w:sz w:val="22"/>
          <w:u w:val="single"/>
        </w:rPr>
        <w:t>SON KULLANMA TARİHİ :</w:t>
      </w:r>
      <w:r w:rsidRPr="00D724BB">
        <w:rPr>
          <w:rFonts w:ascii="Bookman Old Style" w:hAnsi="Bookman Old Style"/>
          <w:sz w:val="22"/>
          <w:u w:val="single"/>
        </w:rPr>
        <w:t xml:space="preserve"> </w:t>
      </w:r>
      <w:proofErr w:type="gramStart"/>
      <w:r w:rsidRPr="00D724BB">
        <w:rPr>
          <w:rFonts w:ascii="Bookman Old Style" w:hAnsi="Bookman Old Style"/>
          <w:sz w:val="22"/>
          <w:u w:val="single"/>
        </w:rPr>
        <w:t>.........</w:t>
      </w:r>
      <w:proofErr w:type="gramEnd"/>
      <w:r w:rsidRPr="00D724BB">
        <w:rPr>
          <w:rFonts w:ascii="Bookman Old Style" w:hAnsi="Bookman Old Style"/>
          <w:sz w:val="22"/>
          <w:u w:val="single"/>
        </w:rPr>
        <w:t>/.........</w:t>
      </w:r>
      <w:r w:rsidRPr="00D724BB">
        <w:rPr>
          <w:rFonts w:ascii="Bookman Old Style" w:hAnsi="Bookman Old Style"/>
          <w:sz w:val="22"/>
        </w:rPr>
        <w:tab/>
      </w:r>
      <w:r w:rsidRPr="00D724BB">
        <w:rPr>
          <w:rFonts w:ascii="Bookman Old Style" w:hAnsi="Bookman Old Style"/>
          <w:sz w:val="22"/>
        </w:rPr>
        <w:tab/>
      </w:r>
      <w:r w:rsidRPr="00D724BB">
        <w:rPr>
          <w:rFonts w:ascii="Bookman Old Style" w:hAnsi="Bookman Old Style"/>
          <w:b/>
          <w:bCs/>
          <w:sz w:val="22"/>
        </w:rPr>
        <w:t>İMZA :</w:t>
      </w:r>
      <w:r w:rsidRPr="00D724BB">
        <w:rPr>
          <w:rFonts w:ascii="Bookman Old Style" w:hAnsi="Bookman Old Style"/>
          <w:sz w:val="22"/>
        </w:rPr>
        <w:tab/>
      </w:r>
    </w:p>
    <w:p w14:paraId="563CD9BC" w14:textId="77777777" w:rsidR="003A5ADA" w:rsidRPr="00D724BB" w:rsidRDefault="003A5ADA" w:rsidP="003A5ADA">
      <w:pPr>
        <w:pStyle w:val="GvdeMetni"/>
        <w:spacing w:line="241" w:lineRule="auto"/>
        <w:ind w:left="810" w:right="-60"/>
        <w:rPr>
          <w:rFonts w:ascii="Bookman Old Style" w:hAnsi="Bookman Old Style"/>
          <w:sz w:val="22"/>
        </w:rPr>
      </w:pPr>
    </w:p>
    <w:p w14:paraId="7779DB6F" w14:textId="77777777" w:rsidR="003A5ADA" w:rsidRPr="00D724BB" w:rsidRDefault="003A5ADA" w:rsidP="003A5ADA">
      <w:pPr>
        <w:pStyle w:val="GvdeMetni"/>
        <w:spacing w:line="241" w:lineRule="auto"/>
        <w:ind w:left="810" w:right="-60"/>
        <w:rPr>
          <w:rFonts w:ascii="Bookman Old Style" w:hAnsi="Bookman Old Style"/>
          <w:sz w:val="22"/>
        </w:rPr>
      </w:pPr>
    </w:p>
    <w:p w14:paraId="18E41EDF" w14:textId="77777777" w:rsidR="003A5ADA" w:rsidRPr="00D724BB" w:rsidRDefault="003A5ADA" w:rsidP="003A5ADA">
      <w:pPr>
        <w:pStyle w:val="GvdeMetni"/>
        <w:spacing w:line="241" w:lineRule="auto"/>
        <w:ind w:left="810" w:right="-60"/>
        <w:rPr>
          <w:rFonts w:ascii="Bookman Old Style" w:hAnsi="Bookman Old Style"/>
          <w:sz w:val="22"/>
        </w:rPr>
      </w:pPr>
    </w:p>
    <w:p w14:paraId="02811A12" w14:textId="77777777" w:rsidR="003A5ADA" w:rsidRPr="00D724BB" w:rsidRDefault="003A5ADA" w:rsidP="003A5ADA">
      <w:pPr>
        <w:pStyle w:val="GvdeMetni"/>
        <w:spacing w:line="241" w:lineRule="auto"/>
        <w:ind w:left="810" w:right="-60"/>
        <w:rPr>
          <w:rFonts w:ascii="Bookman Old Style" w:hAnsi="Bookman Old Style"/>
          <w:sz w:val="22"/>
        </w:rPr>
      </w:pPr>
    </w:p>
    <w:p w14:paraId="2DD1DBD6" w14:textId="77777777" w:rsidR="003A5ADA" w:rsidRPr="00D724BB" w:rsidRDefault="003A5ADA" w:rsidP="003A5ADA">
      <w:pPr>
        <w:pStyle w:val="GvdeMetni"/>
        <w:spacing w:line="241" w:lineRule="auto"/>
        <w:ind w:left="810" w:right="-60" w:hanging="810"/>
        <w:jc w:val="center"/>
        <w:rPr>
          <w:rFonts w:ascii="Bookman Old Style" w:hAnsi="Bookman Old Style"/>
          <w:b/>
          <w:bCs/>
          <w:sz w:val="22"/>
          <w:u w:val="single"/>
        </w:rPr>
      </w:pPr>
      <w:proofErr w:type="gramStart"/>
      <w:r w:rsidRPr="00D724BB">
        <w:rPr>
          <w:rFonts w:ascii="Bookman Old Style" w:hAnsi="Bookman Old Style"/>
          <w:b/>
          <w:bCs/>
          <w:sz w:val="22"/>
          <w:u w:val="single"/>
        </w:rPr>
        <w:t>BANKA  HESAP</w:t>
      </w:r>
      <w:proofErr w:type="gramEnd"/>
      <w:r w:rsidRPr="00D724BB">
        <w:rPr>
          <w:rFonts w:ascii="Bookman Old Style" w:hAnsi="Bookman Old Style"/>
          <w:b/>
          <w:bCs/>
          <w:sz w:val="22"/>
          <w:u w:val="single"/>
        </w:rPr>
        <w:t xml:space="preserve">  NUMARAMIZ</w:t>
      </w:r>
    </w:p>
    <w:p w14:paraId="66EB7C88" w14:textId="77777777" w:rsidR="003A5ADA" w:rsidRPr="00D724BB" w:rsidRDefault="003A5ADA" w:rsidP="003A5ADA">
      <w:pPr>
        <w:pStyle w:val="GvdeMetni"/>
        <w:spacing w:line="241" w:lineRule="auto"/>
        <w:ind w:left="810" w:right="-60"/>
        <w:jc w:val="center"/>
        <w:rPr>
          <w:rFonts w:ascii="Bookman Old Style" w:hAnsi="Bookman Old Style"/>
          <w:sz w:val="22"/>
        </w:rPr>
      </w:pPr>
    </w:p>
    <w:p w14:paraId="73154B70" w14:textId="77777777" w:rsidR="003A5ADA" w:rsidRPr="00D724BB" w:rsidRDefault="00AC009C" w:rsidP="003A5ADA">
      <w:pPr>
        <w:pStyle w:val="GvdeMetni"/>
        <w:spacing w:line="241" w:lineRule="auto"/>
        <w:ind w:left="810" w:right="-60"/>
        <w:jc w:val="center"/>
        <w:rPr>
          <w:rFonts w:ascii="Bookman Old Style" w:hAnsi="Bookman Old Style"/>
          <w:b/>
          <w:bCs/>
          <w:sz w:val="24"/>
          <w:szCs w:val="22"/>
        </w:rPr>
      </w:pPr>
      <w:r w:rsidRPr="00D724BB">
        <w:rPr>
          <w:rFonts w:ascii="Bookman Old Style" w:hAnsi="Bookman Old Style"/>
          <w:b/>
          <w:bCs/>
          <w:sz w:val="24"/>
          <w:szCs w:val="22"/>
        </w:rPr>
        <w:t>TEB ÇİFTEHAVUZLAR ŞUBESİ</w:t>
      </w:r>
    </w:p>
    <w:p w14:paraId="12FC0652" w14:textId="77777777" w:rsidR="003A5ADA" w:rsidRPr="00D724BB" w:rsidRDefault="003A5ADA" w:rsidP="003A5ADA">
      <w:pPr>
        <w:pStyle w:val="GvdeMetni"/>
        <w:spacing w:line="241" w:lineRule="auto"/>
        <w:ind w:left="810" w:right="-60"/>
        <w:jc w:val="center"/>
        <w:rPr>
          <w:rFonts w:ascii="Bookman Old Style" w:hAnsi="Bookman Old Style"/>
          <w:b/>
          <w:bCs/>
          <w:sz w:val="24"/>
          <w:szCs w:val="22"/>
        </w:rPr>
      </w:pPr>
      <w:r w:rsidRPr="00D724BB">
        <w:rPr>
          <w:rFonts w:ascii="Bookman Old Style" w:hAnsi="Bookman Old Style"/>
          <w:b/>
          <w:bCs/>
          <w:sz w:val="24"/>
          <w:szCs w:val="22"/>
        </w:rPr>
        <w:t>IBAN: TR</w:t>
      </w:r>
      <w:r w:rsidR="00AC009C" w:rsidRPr="00D724BB">
        <w:rPr>
          <w:rFonts w:ascii="Bookman Old Style" w:hAnsi="Bookman Old Style"/>
          <w:b/>
          <w:bCs/>
          <w:sz w:val="24"/>
          <w:szCs w:val="22"/>
        </w:rPr>
        <w:t>37 0003 2000 1340 0000 4750 49</w:t>
      </w:r>
    </w:p>
    <w:p w14:paraId="698B2A5D" w14:textId="77777777" w:rsidR="003A5ADA" w:rsidRPr="00D724BB" w:rsidRDefault="003A5ADA" w:rsidP="003A5ADA">
      <w:pPr>
        <w:pStyle w:val="GvdeMetni"/>
        <w:spacing w:line="241" w:lineRule="auto"/>
        <w:ind w:left="810" w:right="-60"/>
        <w:jc w:val="center"/>
        <w:rPr>
          <w:rFonts w:ascii="Bookman Old Style" w:hAnsi="Bookman Old Style"/>
          <w:b/>
          <w:bCs/>
          <w:sz w:val="24"/>
          <w:szCs w:val="22"/>
        </w:rPr>
      </w:pPr>
    </w:p>
    <w:p w14:paraId="1AE522EE" w14:textId="77777777" w:rsidR="003A5ADA" w:rsidRPr="00D724BB" w:rsidRDefault="003A5ADA" w:rsidP="003A5ADA">
      <w:pPr>
        <w:pStyle w:val="GvdeMetni"/>
        <w:spacing w:line="241" w:lineRule="auto"/>
        <w:ind w:left="810" w:right="-60"/>
        <w:jc w:val="center"/>
        <w:rPr>
          <w:rFonts w:ascii="Bookman Old Style" w:hAnsi="Bookman Old Style"/>
          <w:b/>
          <w:bCs/>
        </w:rPr>
      </w:pPr>
    </w:p>
    <w:p w14:paraId="6379C293" w14:textId="77777777" w:rsidR="003A5ADA" w:rsidRPr="00D724BB" w:rsidRDefault="003A5ADA" w:rsidP="003A5ADA">
      <w:pPr>
        <w:pStyle w:val="GvdeMetni"/>
        <w:spacing w:line="241" w:lineRule="auto"/>
        <w:ind w:left="810" w:right="-60"/>
        <w:rPr>
          <w:rFonts w:ascii="Bookman Old Style" w:hAnsi="Bookman Old Style"/>
          <w:b/>
          <w:bCs/>
        </w:rPr>
      </w:pPr>
    </w:p>
    <w:p w14:paraId="512A717F" w14:textId="77777777" w:rsidR="00207160" w:rsidRPr="00D724BB" w:rsidRDefault="00207160" w:rsidP="00C0485C">
      <w:pPr>
        <w:rPr>
          <w:rFonts w:ascii="Bookman Old Style" w:hAnsi="Bookman Old Style"/>
          <w:b/>
        </w:rPr>
      </w:pPr>
    </w:p>
    <w:p w14:paraId="6450E4C9" w14:textId="77777777" w:rsidR="00207160" w:rsidRPr="00D724BB" w:rsidRDefault="00207160" w:rsidP="00C0485C">
      <w:pPr>
        <w:rPr>
          <w:rFonts w:ascii="Bookman Old Style" w:hAnsi="Bookman Old Style"/>
          <w:b/>
        </w:rPr>
      </w:pPr>
    </w:p>
    <w:p w14:paraId="0E65D015" w14:textId="77777777" w:rsidR="00207160" w:rsidRPr="00D724BB" w:rsidRDefault="00207160" w:rsidP="00C0485C">
      <w:pPr>
        <w:rPr>
          <w:rFonts w:ascii="Bookman Old Style" w:hAnsi="Bookman Old Style"/>
          <w:b/>
        </w:rPr>
      </w:pPr>
    </w:p>
    <w:sectPr w:rsidR="00207160" w:rsidRPr="00D724BB" w:rsidSect="004E425A">
      <w:footerReference w:type="even" r:id="rId19"/>
      <w:footerReference w:type="default" r:id="rId20"/>
      <w:pgSz w:w="11906" w:h="16838"/>
      <w:pgMar w:top="2127" w:right="680" w:bottom="851" w:left="709" w:header="227" w:footer="3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226C1" w14:textId="77777777" w:rsidR="007A3CB6" w:rsidRDefault="007A3CB6">
      <w:r>
        <w:separator/>
      </w:r>
    </w:p>
  </w:endnote>
  <w:endnote w:type="continuationSeparator" w:id="0">
    <w:p w14:paraId="56AC6D31" w14:textId="77777777" w:rsidR="007A3CB6" w:rsidRDefault="007A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panose1 w:val="00000000000000000000"/>
    <w:charset w:val="00"/>
    <w:family w:val="roman"/>
    <w:notTrueType/>
    <w:pitch w:val="default"/>
  </w:font>
  <w:font w:name="ComicSansMS-Bold">
    <w:altName w:val="Arial"/>
    <w:panose1 w:val="00000000000000000000"/>
    <w:charset w:val="00"/>
    <w:family w:val="swiss"/>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 w:name="TT2Co00">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7D66" w14:textId="77777777" w:rsidR="004E425A" w:rsidRDefault="004E425A" w:rsidP="00994F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B166CE1" w14:textId="77777777" w:rsidR="004E425A" w:rsidRDefault="004E425A" w:rsidP="00405B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C35F1" w14:textId="77777777" w:rsidR="004E425A" w:rsidRDefault="004E425A" w:rsidP="00994F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5534">
      <w:rPr>
        <w:rStyle w:val="SayfaNumaras"/>
        <w:noProof/>
      </w:rPr>
      <w:t>6</w:t>
    </w:r>
    <w:r>
      <w:rPr>
        <w:rStyle w:val="SayfaNumaras"/>
      </w:rPr>
      <w:fldChar w:fldCharType="end"/>
    </w:r>
  </w:p>
  <w:p w14:paraId="5F3E2B33" w14:textId="77777777" w:rsidR="004E425A" w:rsidRPr="007038F5" w:rsidRDefault="004E425A" w:rsidP="007D6123">
    <w:pPr>
      <w:pStyle w:val="Altbilgi"/>
      <w:jc w:val="center"/>
      <w:rPr>
        <w:rFonts w:ascii="Bookman Old Style" w:hAnsi="Bookman Old Style"/>
        <w:color w:val="000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8E516" w14:textId="77777777" w:rsidR="007A3CB6" w:rsidRDefault="007A3CB6">
      <w:r>
        <w:separator/>
      </w:r>
    </w:p>
  </w:footnote>
  <w:footnote w:type="continuationSeparator" w:id="0">
    <w:p w14:paraId="3A30449F" w14:textId="77777777" w:rsidR="007A3CB6" w:rsidRDefault="007A3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306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26E9"/>
    <w:multiLevelType w:val="hybridMultilevel"/>
    <w:tmpl w:val="0000301C"/>
    <w:lvl w:ilvl="0" w:tplc="00000BDB">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23940"/>
    <w:multiLevelType w:val="multilevel"/>
    <w:tmpl w:val="328EFB08"/>
    <w:lvl w:ilvl="0">
      <w:start w:val="8"/>
      <w:numFmt w:val="decimal"/>
      <w:lvlText w:val="%1"/>
      <w:lvlJc w:val="left"/>
      <w:pPr>
        <w:tabs>
          <w:tab w:val="num" w:pos="360"/>
        </w:tabs>
        <w:ind w:left="360" w:hanging="360"/>
      </w:pPr>
      <w:rPr>
        <w:rFonts w:hint="default"/>
        <w:b/>
        <w:color w:val="FF0000"/>
      </w:rPr>
    </w:lvl>
    <w:lvl w:ilvl="1">
      <w:start w:val="2"/>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3" w15:restartNumberingAfterBreak="0">
    <w:nsid w:val="07BC5AE6"/>
    <w:multiLevelType w:val="multilevel"/>
    <w:tmpl w:val="04D811EC"/>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lowerLetter"/>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B41E5E"/>
    <w:multiLevelType w:val="multilevel"/>
    <w:tmpl w:val="8BD86BEE"/>
    <w:lvl w:ilvl="0">
      <w:start w:val="13"/>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33043A0"/>
    <w:multiLevelType w:val="hybridMultilevel"/>
    <w:tmpl w:val="9720484A"/>
    <w:lvl w:ilvl="0" w:tplc="76B0D32A">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680F5E"/>
    <w:multiLevelType w:val="multilevel"/>
    <w:tmpl w:val="04D81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163BAC"/>
    <w:multiLevelType w:val="multilevel"/>
    <w:tmpl w:val="04D81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F4057B"/>
    <w:multiLevelType w:val="multilevel"/>
    <w:tmpl w:val="D452FC54"/>
    <w:lvl w:ilvl="0">
      <w:start w:val="1"/>
      <w:numFmt w:val="decimal"/>
      <w:lvlText w:val="%1."/>
      <w:lvlJc w:val="left"/>
      <w:pPr>
        <w:ind w:left="360" w:hanging="360"/>
      </w:pPr>
      <w:rPr>
        <w:rFonts w:hint="default"/>
        <w:b/>
        <w:color w:val="auto"/>
      </w:rPr>
    </w:lvl>
    <w:lvl w:ilvl="1">
      <w:start w:val="1"/>
      <w:numFmt w:val="decimal"/>
      <w:lvlText w:val="(%2)"/>
      <w:lvlJc w:val="left"/>
      <w:pPr>
        <w:ind w:left="792" w:hanging="432"/>
      </w:pPr>
      <w:rPr>
        <w:rFonts w:hint="default"/>
        <w:b w:val="0"/>
        <w:color w:val="auto"/>
      </w:rPr>
    </w:lvl>
    <w:lvl w:ilvl="2">
      <w:start w:val="1"/>
      <w:numFmt w:val="lowerLetter"/>
      <w:lvlText w:val="(%3)"/>
      <w:lvlJc w:val="left"/>
      <w:pPr>
        <w:ind w:left="1224" w:hanging="373"/>
      </w:pPr>
      <w:rPr>
        <w:rFonts w:hint="default"/>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B93F04"/>
    <w:multiLevelType w:val="hybridMultilevel"/>
    <w:tmpl w:val="F6189042"/>
    <w:lvl w:ilvl="0" w:tplc="DE5634AC">
      <w:start w:val="1"/>
      <w:numFmt w:val="bullet"/>
      <w:lvlText w:val=""/>
      <w:lvlJc w:val="left"/>
      <w:pPr>
        <w:ind w:left="1854" w:hanging="360"/>
      </w:pPr>
      <w:rPr>
        <w:rFonts w:ascii="Wingdings" w:hAnsi="Wingdings" w:hint="default"/>
        <w:color w:val="FF0000"/>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0" w15:restartNumberingAfterBreak="0">
    <w:nsid w:val="2F5D4632"/>
    <w:multiLevelType w:val="multilevel"/>
    <w:tmpl w:val="04D81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C12CD5"/>
    <w:multiLevelType w:val="multilevel"/>
    <w:tmpl w:val="F10ABC4A"/>
    <w:lvl w:ilvl="0">
      <w:start w:val="1"/>
      <w:numFmt w:val="decimal"/>
      <w:lvlText w:val="%1"/>
      <w:lvlJc w:val="left"/>
      <w:pPr>
        <w:ind w:left="1080" w:hanging="720"/>
      </w:pPr>
      <w:rPr>
        <w:rFonts w:hint="default"/>
      </w:rPr>
    </w:lvl>
    <w:lvl w:ilvl="1">
      <w:start w:val="1"/>
      <w:numFmt w:val="decimal"/>
      <w:isLgl/>
      <w:lvlText w:val="%1.%2"/>
      <w:lvlJc w:val="left"/>
      <w:pPr>
        <w:ind w:left="1060" w:hanging="7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3B5D281B"/>
    <w:multiLevelType w:val="hybridMultilevel"/>
    <w:tmpl w:val="1C6A637C"/>
    <w:lvl w:ilvl="0" w:tplc="0EE0F46A">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626AD1"/>
    <w:multiLevelType w:val="hybridMultilevel"/>
    <w:tmpl w:val="5656B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62660"/>
    <w:multiLevelType w:val="multilevel"/>
    <w:tmpl w:val="97006B1C"/>
    <w:lvl w:ilvl="0">
      <w:start w:val="10"/>
      <w:numFmt w:val="decimal"/>
      <w:lvlText w:val="%1"/>
      <w:lvlJc w:val="left"/>
      <w:pPr>
        <w:ind w:left="827" w:hanging="708"/>
      </w:pPr>
      <w:rPr>
        <w:rFonts w:ascii="Bookman Old Style" w:eastAsia="Bookman Old Style" w:hAnsi="Bookman Old Style" w:hint="default"/>
        <w:w w:val="99"/>
        <w:sz w:val="20"/>
        <w:szCs w:val="20"/>
      </w:rPr>
    </w:lvl>
    <w:lvl w:ilvl="1">
      <w:start w:val="1"/>
      <w:numFmt w:val="decimal"/>
      <w:lvlText w:val="%1.%2"/>
      <w:lvlJc w:val="left"/>
      <w:pPr>
        <w:ind w:left="825" w:hanging="706"/>
      </w:pPr>
      <w:rPr>
        <w:rFonts w:ascii="Bookman Old Style" w:eastAsia="Bookman Old Style" w:hAnsi="Bookman Old Style" w:hint="default"/>
        <w:w w:val="99"/>
        <w:sz w:val="20"/>
        <w:szCs w:val="20"/>
      </w:rPr>
    </w:lvl>
    <w:lvl w:ilvl="2">
      <w:start w:val="1"/>
      <w:numFmt w:val="lowerLetter"/>
      <w:lvlText w:val="(%3)"/>
      <w:lvlJc w:val="left"/>
      <w:pPr>
        <w:ind w:left="1252" w:hanging="425"/>
      </w:pPr>
      <w:rPr>
        <w:rFonts w:ascii="Bookman Old Style" w:eastAsia="Bookman Old Style" w:hAnsi="Bookman Old Style" w:hint="default"/>
        <w:spacing w:val="1"/>
        <w:w w:val="99"/>
        <w:sz w:val="20"/>
        <w:szCs w:val="20"/>
      </w:rPr>
    </w:lvl>
    <w:lvl w:ilvl="3">
      <w:start w:val="1"/>
      <w:numFmt w:val="decimal"/>
      <w:lvlText w:val="(%4)"/>
      <w:lvlJc w:val="left"/>
      <w:pPr>
        <w:ind w:left="1680" w:hanging="428"/>
      </w:pPr>
      <w:rPr>
        <w:rFonts w:ascii="Bookman Old Style" w:eastAsia="Bookman Old Style" w:hAnsi="Bookman Old Style" w:hint="default"/>
        <w:spacing w:val="1"/>
        <w:w w:val="99"/>
        <w:sz w:val="20"/>
        <w:szCs w:val="20"/>
      </w:rPr>
    </w:lvl>
    <w:lvl w:ilvl="4">
      <w:start w:val="1"/>
      <w:numFmt w:val="bullet"/>
      <w:lvlText w:val="•"/>
      <w:lvlJc w:val="left"/>
      <w:pPr>
        <w:ind w:left="826" w:hanging="428"/>
      </w:pPr>
      <w:rPr>
        <w:rFonts w:hint="default"/>
      </w:rPr>
    </w:lvl>
    <w:lvl w:ilvl="5">
      <w:start w:val="1"/>
      <w:numFmt w:val="bullet"/>
      <w:lvlText w:val="•"/>
      <w:lvlJc w:val="left"/>
      <w:pPr>
        <w:ind w:left="827" w:hanging="428"/>
      </w:pPr>
      <w:rPr>
        <w:rFonts w:hint="default"/>
      </w:rPr>
    </w:lvl>
    <w:lvl w:ilvl="6">
      <w:start w:val="1"/>
      <w:numFmt w:val="bullet"/>
      <w:lvlText w:val="•"/>
      <w:lvlJc w:val="left"/>
      <w:pPr>
        <w:ind w:left="827" w:hanging="428"/>
      </w:pPr>
      <w:rPr>
        <w:rFonts w:hint="default"/>
      </w:rPr>
    </w:lvl>
    <w:lvl w:ilvl="7">
      <w:start w:val="1"/>
      <w:numFmt w:val="bullet"/>
      <w:lvlText w:val="•"/>
      <w:lvlJc w:val="left"/>
      <w:pPr>
        <w:ind w:left="827" w:hanging="428"/>
      </w:pPr>
      <w:rPr>
        <w:rFonts w:hint="default"/>
      </w:rPr>
    </w:lvl>
    <w:lvl w:ilvl="8">
      <w:start w:val="1"/>
      <w:numFmt w:val="bullet"/>
      <w:lvlText w:val="•"/>
      <w:lvlJc w:val="left"/>
      <w:pPr>
        <w:ind w:left="827" w:hanging="428"/>
      </w:pPr>
      <w:rPr>
        <w:rFonts w:hint="default"/>
      </w:rPr>
    </w:lvl>
  </w:abstractNum>
  <w:abstractNum w:abstractNumId="15" w15:restartNumberingAfterBreak="0">
    <w:nsid w:val="4D174277"/>
    <w:multiLevelType w:val="multilevel"/>
    <w:tmpl w:val="0409001D"/>
    <w:numStyleLink w:val="Style2"/>
  </w:abstractNum>
  <w:abstractNum w:abstractNumId="16" w15:restartNumberingAfterBreak="0">
    <w:nsid w:val="543248F6"/>
    <w:multiLevelType w:val="hybridMultilevel"/>
    <w:tmpl w:val="14240738"/>
    <w:lvl w:ilvl="0" w:tplc="7E9C9900">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7D83A08"/>
    <w:multiLevelType w:val="multilevel"/>
    <w:tmpl w:val="A38E118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lowerLetter"/>
      <w:lvlText w:val="%1.%2.(%3)."/>
      <w:lvlJc w:val="left"/>
      <w:pPr>
        <w:ind w:left="1224" w:hanging="504"/>
      </w:pPr>
      <w:rPr>
        <w:rFonts w:hint="default"/>
        <w:b w:val="0"/>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7B04CC"/>
    <w:multiLevelType w:val="hybridMultilevel"/>
    <w:tmpl w:val="7E3C2E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15FD5"/>
    <w:multiLevelType w:val="multilevel"/>
    <w:tmpl w:val="6ABC19D8"/>
    <w:lvl w:ilvl="0">
      <w:start w:val="1"/>
      <w:numFmt w:val="decimal"/>
      <w:lvlText w:val="%1."/>
      <w:lvlJc w:val="left"/>
      <w:pPr>
        <w:ind w:left="360" w:hanging="360"/>
      </w:pPr>
      <w:rPr>
        <w:rFonts w:hint="default"/>
        <w:b/>
        <w:color w:val="auto"/>
        <w:sz w:val="20"/>
        <w:szCs w:val="20"/>
      </w:rPr>
    </w:lvl>
    <w:lvl w:ilvl="1">
      <w:start w:val="1"/>
      <w:numFmt w:val="decimal"/>
      <w:lvlText w:val="%1.%2."/>
      <w:lvlJc w:val="left"/>
      <w:pPr>
        <w:ind w:left="792" w:hanging="432"/>
      </w:pPr>
      <w:rPr>
        <w:rFonts w:hint="default"/>
        <w:b w:val="0"/>
        <w:color w:val="auto"/>
        <w:sz w:val="20"/>
        <w:szCs w:val="20"/>
      </w:rPr>
    </w:lvl>
    <w:lvl w:ilvl="2">
      <w:start w:val="1"/>
      <w:numFmt w:val="lowerLetter"/>
      <w:lvlText w:val="%1.%2.%3."/>
      <w:lvlJc w:val="left"/>
      <w:pPr>
        <w:ind w:left="1224" w:hanging="504"/>
      </w:pPr>
      <w:rPr>
        <w:rFonts w:hint="default"/>
        <w:b w:val="0"/>
        <w:color w:val="auto"/>
        <w:sz w:val="20"/>
        <w:szCs w:val="20"/>
      </w:rPr>
    </w:lvl>
    <w:lvl w:ilvl="3">
      <w:start w:val="1"/>
      <w:numFmt w:val="lowerRoma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5E6C0D"/>
    <w:multiLevelType w:val="multilevel"/>
    <w:tmpl w:val="0409001D"/>
    <w:styleLink w:val="Style2"/>
    <w:lvl w:ilvl="0">
      <w:start w:val="1"/>
      <w:numFmt w:val="decimal"/>
      <w:lvlText w:val="%1)"/>
      <w:lvlJc w:val="left"/>
      <w:pPr>
        <w:ind w:left="360" w:hanging="360"/>
      </w:pPr>
    </w:lvl>
    <w:lvl w:ilvl="1">
      <w:start w:val="1"/>
      <w:numFmt w:val="decimalZero"/>
      <w:pStyle w:val="t"/>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0DD19A4"/>
    <w:multiLevelType w:val="multilevel"/>
    <w:tmpl w:val="04D81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E17D4B"/>
    <w:multiLevelType w:val="multilevel"/>
    <w:tmpl w:val="4278684C"/>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7D7379"/>
    <w:multiLevelType w:val="multilevel"/>
    <w:tmpl w:val="04D811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2"/>
  </w:num>
  <w:num w:numId="4">
    <w:abstractNumId w:val="0"/>
  </w:num>
  <w:num w:numId="5">
    <w:abstractNumId w:val="1"/>
  </w:num>
  <w:num w:numId="6">
    <w:abstractNumId w:val="9"/>
  </w:num>
  <w:num w:numId="7">
    <w:abstractNumId w:val="10"/>
  </w:num>
  <w:num w:numId="8">
    <w:abstractNumId w:val="3"/>
  </w:num>
  <w:num w:numId="9">
    <w:abstractNumId w:val="7"/>
  </w:num>
  <w:num w:numId="10">
    <w:abstractNumId w:val="6"/>
  </w:num>
  <w:num w:numId="11">
    <w:abstractNumId w:val="23"/>
  </w:num>
  <w:num w:numId="12">
    <w:abstractNumId w:val="21"/>
  </w:num>
  <w:num w:numId="13">
    <w:abstractNumId w:val="14"/>
  </w:num>
  <w:num w:numId="14">
    <w:abstractNumId w:val="19"/>
  </w:num>
  <w:num w:numId="15">
    <w:abstractNumId w:val="11"/>
  </w:num>
  <w:num w:numId="16">
    <w:abstractNumId w:val="16"/>
  </w:num>
  <w:num w:numId="17">
    <w:abstractNumId w:val="5"/>
  </w:num>
  <w:num w:numId="18">
    <w:abstractNumId w:val="8"/>
  </w:num>
  <w:num w:numId="19">
    <w:abstractNumId w:val="20"/>
  </w:num>
  <w:num w:numId="20">
    <w:abstractNumId w:val="15"/>
    <w:lvlOverride w:ilvl="0">
      <w:lvl w:ilvl="0">
        <w:start w:val="1"/>
        <w:numFmt w:val="decimal"/>
        <w:lvlText w:val="%1."/>
        <w:lvlJc w:val="left"/>
        <w:pPr>
          <w:ind w:left="360" w:hanging="360"/>
        </w:pPr>
        <w:rPr>
          <w:rFonts w:hint="default"/>
          <w:b/>
        </w:rPr>
      </w:lvl>
    </w:lvlOverride>
    <w:lvlOverride w:ilvl="1">
      <w:lvl w:ilvl="1">
        <w:start w:val="1"/>
        <w:numFmt w:val="decimal"/>
        <w:pStyle w:val="t"/>
        <w:lvlText w:val="%1.%2."/>
        <w:lvlJc w:val="left"/>
        <w:pPr>
          <w:ind w:left="792" w:hanging="508"/>
        </w:pPr>
        <w:rPr>
          <w:rFonts w:hint="default"/>
          <w:b w:val="0"/>
        </w:rPr>
      </w:lvl>
    </w:lvlOverride>
    <w:lvlOverride w:ilvl="2">
      <w:lvl w:ilvl="2">
        <w:start w:val="1"/>
        <w:numFmt w:val="lowerLetter"/>
        <w:lvlText w:val="%1.%2.(%3)"/>
        <w:lvlJc w:val="left"/>
        <w:pPr>
          <w:ind w:left="1224" w:hanging="657"/>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3"/>
  </w:num>
  <w:num w:numId="22">
    <w:abstractNumId w:val="22"/>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C6"/>
    <w:rsid w:val="00000AB3"/>
    <w:rsid w:val="0000413B"/>
    <w:rsid w:val="00005257"/>
    <w:rsid w:val="0000654D"/>
    <w:rsid w:val="00010D91"/>
    <w:rsid w:val="0001662D"/>
    <w:rsid w:val="00016C09"/>
    <w:rsid w:val="00017357"/>
    <w:rsid w:val="0002523C"/>
    <w:rsid w:val="00026D9F"/>
    <w:rsid w:val="00026ED6"/>
    <w:rsid w:val="00032814"/>
    <w:rsid w:val="00033ADC"/>
    <w:rsid w:val="00037661"/>
    <w:rsid w:val="00037E3B"/>
    <w:rsid w:val="00042C24"/>
    <w:rsid w:val="000443F2"/>
    <w:rsid w:val="000452C6"/>
    <w:rsid w:val="00046FD4"/>
    <w:rsid w:val="00051197"/>
    <w:rsid w:val="000552AB"/>
    <w:rsid w:val="0006744B"/>
    <w:rsid w:val="0007088D"/>
    <w:rsid w:val="0007472A"/>
    <w:rsid w:val="0008360E"/>
    <w:rsid w:val="00083F03"/>
    <w:rsid w:val="00085F6C"/>
    <w:rsid w:val="000907B7"/>
    <w:rsid w:val="000A2B03"/>
    <w:rsid w:val="000A60DC"/>
    <w:rsid w:val="000B033E"/>
    <w:rsid w:val="000B26C7"/>
    <w:rsid w:val="000B28A3"/>
    <w:rsid w:val="000B2A39"/>
    <w:rsid w:val="000B4F11"/>
    <w:rsid w:val="000B6066"/>
    <w:rsid w:val="000C5A1A"/>
    <w:rsid w:val="000D0B99"/>
    <w:rsid w:val="000D1138"/>
    <w:rsid w:val="000E2A35"/>
    <w:rsid w:val="000E4796"/>
    <w:rsid w:val="000E506B"/>
    <w:rsid w:val="000F3A66"/>
    <w:rsid w:val="000F60C4"/>
    <w:rsid w:val="00101574"/>
    <w:rsid w:val="0010380A"/>
    <w:rsid w:val="0010627E"/>
    <w:rsid w:val="00107F46"/>
    <w:rsid w:val="00111211"/>
    <w:rsid w:val="00111EA4"/>
    <w:rsid w:val="00112F41"/>
    <w:rsid w:val="0011709D"/>
    <w:rsid w:val="00127C76"/>
    <w:rsid w:val="00131C14"/>
    <w:rsid w:val="0015452D"/>
    <w:rsid w:val="00155089"/>
    <w:rsid w:val="00161BA2"/>
    <w:rsid w:val="00165277"/>
    <w:rsid w:val="001670F7"/>
    <w:rsid w:val="00167506"/>
    <w:rsid w:val="001677C4"/>
    <w:rsid w:val="00172A03"/>
    <w:rsid w:val="00173CBE"/>
    <w:rsid w:val="00174FCB"/>
    <w:rsid w:val="00182650"/>
    <w:rsid w:val="001875A8"/>
    <w:rsid w:val="0019038C"/>
    <w:rsid w:val="001A632D"/>
    <w:rsid w:val="001B12FC"/>
    <w:rsid w:val="001B5D72"/>
    <w:rsid w:val="001B7A3E"/>
    <w:rsid w:val="001C1238"/>
    <w:rsid w:val="001D1CE6"/>
    <w:rsid w:val="001D246C"/>
    <w:rsid w:val="001D406D"/>
    <w:rsid w:val="001F0B1B"/>
    <w:rsid w:val="001F1F0D"/>
    <w:rsid w:val="001F2EFD"/>
    <w:rsid w:val="001F4D80"/>
    <w:rsid w:val="001F6886"/>
    <w:rsid w:val="002035DD"/>
    <w:rsid w:val="00204067"/>
    <w:rsid w:val="0020456E"/>
    <w:rsid w:val="00207160"/>
    <w:rsid w:val="00211842"/>
    <w:rsid w:val="0021429D"/>
    <w:rsid w:val="00216FC8"/>
    <w:rsid w:val="00224C4D"/>
    <w:rsid w:val="00230590"/>
    <w:rsid w:val="00231E00"/>
    <w:rsid w:val="00241BF3"/>
    <w:rsid w:val="00244CDD"/>
    <w:rsid w:val="0024600E"/>
    <w:rsid w:val="00247A90"/>
    <w:rsid w:val="0025309A"/>
    <w:rsid w:val="00256A7C"/>
    <w:rsid w:val="002667AE"/>
    <w:rsid w:val="002705FB"/>
    <w:rsid w:val="00275B90"/>
    <w:rsid w:val="00285998"/>
    <w:rsid w:val="002867D1"/>
    <w:rsid w:val="00286F50"/>
    <w:rsid w:val="00287805"/>
    <w:rsid w:val="00291D90"/>
    <w:rsid w:val="00293D11"/>
    <w:rsid w:val="002970CC"/>
    <w:rsid w:val="002A1D34"/>
    <w:rsid w:val="002A3DF0"/>
    <w:rsid w:val="002A6B6E"/>
    <w:rsid w:val="002A7D84"/>
    <w:rsid w:val="002B0444"/>
    <w:rsid w:val="002B1B52"/>
    <w:rsid w:val="002B6632"/>
    <w:rsid w:val="002C0E32"/>
    <w:rsid w:val="002C5771"/>
    <w:rsid w:val="002C7106"/>
    <w:rsid w:val="002C725C"/>
    <w:rsid w:val="002C7E55"/>
    <w:rsid w:val="002D0F1A"/>
    <w:rsid w:val="002D77C4"/>
    <w:rsid w:val="002E0A5E"/>
    <w:rsid w:val="002E208B"/>
    <w:rsid w:val="002E30C4"/>
    <w:rsid w:val="002E5621"/>
    <w:rsid w:val="002E7118"/>
    <w:rsid w:val="002F0A48"/>
    <w:rsid w:val="002F0CD3"/>
    <w:rsid w:val="002F413F"/>
    <w:rsid w:val="003010A1"/>
    <w:rsid w:val="00301DF2"/>
    <w:rsid w:val="00301F54"/>
    <w:rsid w:val="00305ED5"/>
    <w:rsid w:val="00307AEA"/>
    <w:rsid w:val="00326446"/>
    <w:rsid w:val="00326D72"/>
    <w:rsid w:val="003340BA"/>
    <w:rsid w:val="00335459"/>
    <w:rsid w:val="00337C43"/>
    <w:rsid w:val="00343006"/>
    <w:rsid w:val="00347958"/>
    <w:rsid w:val="003508D8"/>
    <w:rsid w:val="0035122A"/>
    <w:rsid w:val="00355FCB"/>
    <w:rsid w:val="00360531"/>
    <w:rsid w:val="00371202"/>
    <w:rsid w:val="00372848"/>
    <w:rsid w:val="00374627"/>
    <w:rsid w:val="003750B8"/>
    <w:rsid w:val="00376C92"/>
    <w:rsid w:val="0038635B"/>
    <w:rsid w:val="00386DE3"/>
    <w:rsid w:val="00392F3A"/>
    <w:rsid w:val="00396309"/>
    <w:rsid w:val="0039630C"/>
    <w:rsid w:val="0039679B"/>
    <w:rsid w:val="003A5ADA"/>
    <w:rsid w:val="003A746D"/>
    <w:rsid w:val="003B0833"/>
    <w:rsid w:val="003B0FC6"/>
    <w:rsid w:val="003C0D1E"/>
    <w:rsid w:val="003C2949"/>
    <w:rsid w:val="003C59B4"/>
    <w:rsid w:val="003C71E0"/>
    <w:rsid w:val="003D023F"/>
    <w:rsid w:val="003D38A6"/>
    <w:rsid w:val="003D3B12"/>
    <w:rsid w:val="003D4119"/>
    <w:rsid w:val="003D46E2"/>
    <w:rsid w:val="003D4E9E"/>
    <w:rsid w:val="003E1D4B"/>
    <w:rsid w:val="003E35C5"/>
    <w:rsid w:val="003E573D"/>
    <w:rsid w:val="003E5A3B"/>
    <w:rsid w:val="003E7C69"/>
    <w:rsid w:val="003F03DA"/>
    <w:rsid w:val="003F19E5"/>
    <w:rsid w:val="003F2B03"/>
    <w:rsid w:val="003F2F1F"/>
    <w:rsid w:val="003F3356"/>
    <w:rsid w:val="003F6A67"/>
    <w:rsid w:val="003F7DAB"/>
    <w:rsid w:val="004023D8"/>
    <w:rsid w:val="00405B76"/>
    <w:rsid w:val="00407EDE"/>
    <w:rsid w:val="00420E02"/>
    <w:rsid w:val="00424708"/>
    <w:rsid w:val="00425FB8"/>
    <w:rsid w:val="00432A99"/>
    <w:rsid w:val="00434BE1"/>
    <w:rsid w:val="00435727"/>
    <w:rsid w:val="00440418"/>
    <w:rsid w:val="00450ABA"/>
    <w:rsid w:val="004511F0"/>
    <w:rsid w:val="00451D16"/>
    <w:rsid w:val="00462FB7"/>
    <w:rsid w:val="00474B61"/>
    <w:rsid w:val="00480199"/>
    <w:rsid w:val="004835E3"/>
    <w:rsid w:val="00485B7C"/>
    <w:rsid w:val="004911B8"/>
    <w:rsid w:val="00491565"/>
    <w:rsid w:val="0049229F"/>
    <w:rsid w:val="004945DC"/>
    <w:rsid w:val="004A42E3"/>
    <w:rsid w:val="004C4B3B"/>
    <w:rsid w:val="004D27D7"/>
    <w:rsid w:val="004D35E6"/>
    <w:rsid w:val="004D5C05"/>
    <w:rsid w:val="004D700C"/>
    <w:rsid w:val="004E3F50"/>
    <w:rsid w:val="004E425A"/>
    <w:rsid w:val="004F03F6"/>
    <w:rsid w:val="004F167D"/>
    <w:rsid w:val="004F4178"/>
    <w:rsid w:val="004F5A24"/>
    <w:rsid w:val="004F66C3"/>
    <w:rsid w:val="004F6CBE"/>
    <w:rsid w:val="00500C4B"/>
    <w:rsid w:val="00503060"/>
    <w:rsid w:val="00503649"/>
    <w:rsid w:val="00504BDF"/>
    <w:rsid w:val="00505C78"/>
    <w:rsid w:val="00507034"/>
    <w:rsid w:val="00512C56"/>
    <w:rsid w:val="00513095"/>
    <w:rsid w:val="0051351E"/>
    <w:rsid w:val="0051773D"/>
    <w:rsid w:val="00526AD1"/>
    <w:rsid w:val="005314F0"/>
    <w:rsid w:val="00532FC5"/>
    <w:rsid w:val="0053489B"/>
    <w:rsid w:val="00535FF8"/>
    <w:rsid w:val="00536F08"/>
    <w:rsid w:val="005404AA"/>
    <w:rsid w:val="00550D4D"/>
    <w:rsid w:val="00556D37"/>
    <w:rsid w:val="00567C13"/>
    <w:rsid w:val="00576459"/>
    <w:rsid w:val="0057681C"/>
    <w:rsid w:val="0057708A"/>
    <w:rsid w:val="00586614"/>
    <w:rsid w:val="00590992"/>
    <w:rsid w:val="00591CDB"/>
    <w:rsid w:val="005948C3"/>
    <w:rsid w:val="005A2639"/>
    <w:rsid w:val="005B70B6"/>
    <w:rsid w:val="005C342A"/>
    <w:rsid w:val="005C41E0"/>
    <w:rsid w:val="005D5679"/>
    <w:rsid w:val="005D60C4"/>
    <w:rsid w:val="005D73B8"/>
    <w:rsid w:val="005D7842"/>
    <w:rsid w:val="005E1E9B"/>
    <w:rsid w:val="005E55D5"/>
    <w:rsid w:val="005F18A7"/>
    <w:rsid w:val="005F3315"/>
    <w:rsid w:val="00600303"/>
    <w:rsid w:val="006032C2"/>
    <w:rsid w:val="006058FD"/>
    <w:rsid w:val="00606EE0"/>
    <w:rsid w:val="006078FA"/>
    <w:rsid w:val="0061031A"/>
    <w:rsid w:val="00611BD7"/>
    <w:rsid w:val="00614DA9"/>
    <w:rsid w:val="00614F5F"/>
    <w:rsid w:val="00615758"/>
    <w:rsid w:val="006157F3"/>
    <w:rsid w:val="00616247"/>
    <w:rsid w:val="00621EA3"/>
    <w:rsid w:val="0062745F"/>
    <w:rsid w:val="00632229"/>
    <w:rsid w:val="00634240"/>
    <w:rsid w:val="00637B00"/>
    <w:rsid w:val="00641D4E"/>
    <w:rsid w:val="00643C9F"/>
    <w:rsid w:val="00646460"/>
    <w:rsid w:val="00650027"/>
    <w:rsid w:val="00650C53"/>
    <w:rsid w:val="00654B0E"/>
    <w:rsid w:val="00654F4A"/>
    <w:rsid w:val="00655118"/>
    <w:rsid w:val="00661ECB"/>
    <w:rsid w:val="00662DDA"/>
    <w:rsid w:val="00670F50"/>
    <w:rsid w:val="0067739F"/>
    <w:rsid w:val="006774A3"/>
    <w:rsid w:val="00680508"/>
    <w:rsid w:val="00680880"/>
    <w:rsid w:val="00693E2E"/>
    <w:rsid w:val="00695C29"/>
    <w:rsid w:val="006A04C5"/>
    <w:rsid w:val="006A05B9"/>
    <w:rsid w:val="006A47EF"/>
    <w:rsid w:val="006A7D55"/>
    <w:rsid w:val="006B7EC8"/>
    <w:rsid w:val="006C1738"/>
    <w:rsid w:val="006C177B"/>
    <w:rsid w:val="006C4F57"/>
    <w:rsid w:val="006C6060"/>
    <w:rsid w:val="006C61E6"/>
    <w:rsid w:val="006C62C0"/>
    <w:rsid w:val="006D22A0"/>
    <w:rsid w:val="006D33CD"/>
    <w:rsid w:val="006F4211"/>
    <w:rsid w:val="006F7D32"/>
    <w:rsid w:val="006F7EBD"/>
    <w:rsid w:val="00702945"/>
    <w:rsid w:val="007038F5"/>
    <w:rsid w:val="00704E4B"/>
    <w:rsid w:val="007078B5"/>
    <w:rsid w:val="00715395"/>
    <w:rsid w:val="00717446"/>
    <w:rsid w:val="00720180"/>
    <w:rsid w:val="00727288"/>
    <w:rsid w:val="00730A21"/>
    <w:rsid w:val="00732B57"/>
    <w:rsid w:val="007347BE"/>
    <w:rsid w:val="007372DB"/>
    <w:rsid w:val="00737EDF"/>
    <w:rsid w:val="00740393"/>
    <w:rsid w:val="0074092A"/>
    <w:rsid w:val="00740C06"/>
    <w:rsid w:val="00741298"/>
    <w:rsid w:val="0074604B"/>
    <w:rsid w:val="00746C62"/>
    <w:rsid w:val="00750D18"/>
    <w:rsid w:val="0075393F"/>
    <w:rsid w:val="00755877"/>
    <w:rsid w:val="00757700"/>
    <w:rsid w:val="00762448"/>
    <w:rsid w:val="0076374E"/>
    <w:rsid w:val="0076544E"/>
    <w:rsid w:val="00767299"/>
    <w:rsid w:val="00770BCC"/>
    <w:rsid w:val="00775841"/>
    <w:rsid w:val="00780B58"/>
    <w:rsid w:val="00793E71"/>
    <w:rsid w:val="0079747A"/>
    <w:rsid w:val="007A04D8"/>
    <w:rsid w:val="007A3CB6"/>
    <w:rsid w:val="007A5D5E"/>
    <w:rsid w:val="007B046D"/>
    <w:rsid w:val="007B07C3"/>
    <w:rsid w:val="007B256C"/>
    <w:rsid w:val="007B3D11"/>
    <w:rsid w:val="007C1E91"/>
    <w:rsid w:val="007C3A4F"/>
    <w:rsid w:val="007C5274"/>
    <w:rsid w:val="007C5996"/>
    <w:rsid w:val="007C60CB"/>
    <w:rsid w:val="007C7305"/>
    <w:rsid w:val="007D0114"/>
    <w:rsid w:val="007D3F2B"/>
    <w:rsid w:val="007D6123"/>
    <w:rsid w:val="007E2F3C"/>
    <w:rsid w:val="007E61C7"/>
    <w:rsid w:val="007E6570"/>
    <w:rsid w:val="007F032D"/>
    <w:rsid w:val="007F740E"/>
    <w:rsid w:val="007F7719"/>
    <w:rsid w:val="00800149"/>
    <w:rsid w:val="00801526"/>
    <w:rsid w:val="0080533E"/>
    <w:rsid w:val="008068CD"/>
    <w:rsid w:val="00806F05"/>
    <w:rsid w:val="00814428"/>
    <w:rsid w:val="00815E08"/>
    <w:rsid w:val="00817B92"/>
    <w:rsid w:val="0082194B"/>
    <w:rsid w:val="008247A8"/>
    <w:rsid w:val="00825CA1"/>
    <w:rsid w:val="00825D7E"/>
    <w:rsid w:val="0083322D"/>
    <w:rsid w:val="00833BAE"/>
    <w:rsid w:val="008411BC"/>
    <w:rsid w:val="00842264"/>
    <w:rsid w:val="00842E86"/>
    <w:rsid w:val="0084456A"/>
    <w:rsid w:val="00847DBE"/>
    <w:rsid w:val="008525DD"/>
    <w:rsid w:val="008564F8"/>
    <w:rsid w:val="00857455"/>
    <w:rsid w:val="00862BA9"/>
    <w:rsid w:val="0086648C"/>
    <w:rsid w:val="00874102"/>
    <w:rsid w:val="00877BD6"/>
    <w:rsid w:val="00880D6B"/>
    <w:rsid w:val="00885C2D"/>
    <w:rsid w:val="00886763"/>
    <w:rsid w:val="00891B6C"/>
    <w:rsid w:val="008A4163"/>
    <w:rsid w:val="008A683D"/>
    <w:rsid w:val="008A74B4"/>
    <w:rsid w:val="008B0A1D"/>
    <w:rsid w:val="008B2365"/>
    <w:rsid w:val="008B39AD"/>
    <w:rsid w:val="008C014C"/>
    <w:rsid w:val="008C08B2"/>
    <w:rsid w:val="008C360A"/>
    <w:rsid w:val="008C37E2"/>
    <w:rsid w:val="008C45F7"/>
    <w:rsid w:val="008C48B8"/>
    <w:rsid w:val="008C4B6B"/>
    <w:rsid w:val="008D1946"/>
    <w:rsid w:val="008D477B"/>
    <w:rsid w:val="008D7002"/>
    <w:rsid w:val="008D7B6F"/>
    <w:rsid w:val="008E0D40"/>
    <w:rsid w:val="008E1133"/>
    <w:rsid w:val="008E53E1"/>
    <w:rsid w:val="008F0D38"/>
    <w:rsid w:val="008F1116"/>
    <w:rsid w:val="008F600D"/>
    <w:rsid w:val="008F6D4E"/>
    <w:rsid w:val="008F72E5"/>
    <w:rsid w:val="00902186"/>
    <w:rsid w:val="00910AC6"/>
    <w:rsid w:val="00917533"/>
    <w:rsid w:val="009275BF"/>
    <w:rsid w:val="00934937"/>
    <w:rsid w:val="00942303"/>
    <w:rsid w:val="0094257C"/>
    <w:rsid w:val="0094349E"/>
    <w:rsid w:val="0094465C"/>
    <w:rsid w:val="00944774"/>
    <w:rsid w:val="009477CD"/>
    <w:rsid w:val="00961F56"/>
    <w:rsid w:val="009676D7"/>
    <w:rsid w:val="00970CC9"/>
    <w:rsid w:val="009715F0"/>
    <w:rsid w:val="0097477B"/>
    <w:rsid w:val="00983573"/>
    <w:rsid w:val="009841DC"/>
    <w:rsid w:val="009909B5"/>
    <w:rsid w:val="00994F59"/>
    <w:rsid w:val="009951FE"/>
    <w:rsid w:val="009A0534"/>
    <w:rsid w:val="009A3614"/>
    <w:rsid w:val="009A3C63"/>
    <w:rsid w:val="009A67D0"/>
    <w:rsid w:val="009B0D7E"/>
    <w:rsid w:val="009B32E3"/>
    <w:rsid w:val="009B4FA5"/>
    <w:rsid w:val="009C34C5"/>
    <w:rsid w:val="009D1B49"/>
    <w:rsid w:val="009D2ADD"/>
    <w:rsid w:val="009D2C36"/>
    <w:rsid w:val="009D456B"/>
    <w:rsid w:val="009E072F"/>
    <w:rsid w:val="009E0740"/>
    <w:rsid w:val="00A03FC7"/>
    <w:rsid w:val="00A11B1E"/>
    <w:rsid w:val="00A20214"/>
    <w:rsid w:val="00A21424"/>
    <w:rsid w:val="00A35B3A"/>
    <w:rsid w:val="00A371C8"/>
    <w:rsid w:val="00A37A64"/>
    <w:rsid w:val="00A4430B"/>
    <w:rsid w:val="00A47062"/>
    <w:rsid w:val="00A53C23"/>
    <w:rsid w:val="00A662A4"/>
    <w:rsid w:val="00A74C7B"/>
    <w:rsid w:val="00A83828"/>
    <w:rsid w:val="00A8397A"/>
    <w:rsid w:val="00A84371"/>
    <w:rsid w:val="00A84A43"/>
    <w:rsid w:val="00A91FCF"/>
    <w:rsid w:val="00A927F1"/>
    <w:rsid w:val="00A93C2C"/>
    <w:rsid w:val="00A953A2"/>
    <w:rsid w:val="00A96825"/>
    <w:rsid w:val="00A97349"/>
    <w:rsid w:val="00AA5C96"/>
    <w:rsid w:val="00AB207B"/>
    <w:rsid w:val="00AB2108"/>
    <w:rsid w:val="00AB35D6"/>
    <w:rsid w:val="00AB3EDE"/>
    <w:rsid w:val="00AB7DBC"/>
    <w:rsid w:val="00AC009C"/>
    <w:rsid w:val="00AC7568"/>
    <w:rsid w:val="00AD06D8"/>
    <w:rsid w:val="00AE39C4"/>
    <w:rsid w:val="00AE4578"/>
    <w:rsid w:val="00AE5EB0"/>
    <w:rsid w:val="00AE5F10"/>
    <w:rsid w:val="00AF052D"/>
    <w:rsid w:val="00AF50AE"/>
    <w:rsid w:val="00B02D19"/>
    <w:rsid w:val="00B11441"/>
    <w:rsid w:val="00B1326F"/>
    <w:rsid w:val="00B132C0"/>
    <w:rsid w:val="00B23970"/>
    <w:rsid w:val="00B27578"/>
    <w:rsid w:val="00B32C82"/>
    <w:rsid w:val="00B346F2"/>
    <w:rsid w:val="00B34E84"/>
    <w:rsid w:val="00B36B41"/>
    <w:rsid w:val="00B411BC"/>
    <w:rsid w:val="00B42297"/>
    <w:rsid w:val="00B4340B"/>
    <w:rsid w:val="00B43734"/>
    <w:rsid w:val="00B445A9"/>
    <w:rsid w:val="00B55531"/>
    <w:rsid w:val="00B55AFF"/>
    <w:rsid w:val="00B63594"/>
    <w:rsid w:val="00B77D25"/>
    <w:rsid w:val="00B80CB7"/>
    <w:rsid w:val="00B8435A"/>
    <w:rsid w:val="00B90495"/>
    <w:rsid w:val="00B9239C"/>
    <w:rsid w:val="00B92AC0"/>
    <w:rsid w:val="00BA678B"/>
    <w:rsid w:val="00BB1A42"/>
    <w:rsid w:val="00BB37F6"/>
    <w:rsid w:val="00BC2ADC"/>
    <w:rsid w:val="00BD5F67"/>
    <w:rsid w:val="00BE2D28"/>
    <w:rsid w:val="00BE67B9"/>
    <w:rsid w:val="00BE72E8"/>
    <w:rsid w:val="00BE7DD9"/>
    <w:rsid w:val="00BF083E"/>
    <w:rsid w:val="00BF104D"/>
    <w:rsid w:val="00BF1473"/>
    <w:rsid w:val="00BF2052"/>
    <w:rsid w:val="00C020BC"/>
    <w:rsid w:val="00C03647"/>
    <w:rsid w:val="00C0485C"/>
    <w:rsid w:val="00C048D2"/>
    <w:rsid w:val="00C06BE0"/>
    <w:rsid w:val="00C07F9E"/>
    <w:rsid w:val="00C1325D"/>
    <w:rsid w:val="00C139BE"/>
    <w:rsid w:val="00C16373"/>
    <w:rsid w:val="00C16840"/>
    <w:rsid w:val="00C206F4"/>
    <w:rsid w:val="00C26200"/>
    <w:rsid w:val="00C2666C"/>
    <w:rsid w:val="00C37001"/>
    <w:rsid w:val="00C379A1"/>
    <w:rsid w:val="00C42D32"/>
    <w:rsid w:val="00C42E89"/>
    <w:rsid w:val="00C43CD7"/>
    <w:rsid w:val="00C4759E"/>
    <w:rsid w:val="00C52B65"/>
    <w:rsid w:val="00C55058"/>
    <w:rsid w:val="00C62508"/>
    <w:rsid w:val="00C653EA"/>
    <w:rsid w:val="00C6605D"/>
    <w:rsid w:val="00C703FA"/>
    <w:rsid w:val="00C7211C"/>
    <w:rsid w:val="00C73B73"/>
    <w:rsid w:val="00C73B8B"/>
    <w:rsid w:val="00C85F0A"/>
    <w:rsid w:val="00C8656A"/>
    <w:rsid w:val="00C87262"/>
    <w:rsid w:val="00C931A5"/>
    <w:rsid w:val="00C956C6"/>
    <w:rsid w:val="00C96C6A"/>
    <w:rsid w:val="00C97509"/>
    <w:rsid w:val="00CA2E93"/>
    <w:rsid w:val="00CA59E1"/>
    <w:rsid w:val="00CA5F1D"/>
    <w:rsid w:val="00CA667E"/>
    <w:rsid w:val="00CC46D4"/>
    <w:rsid w:val="00CC5DC2"/>
    <w:rsid w:val="00CD1D5F"/>
    <w:rsid w:val="00CD3042"/>
    <w:rsid w:val="00CD5CBB"/>
    <w:rsid w:val="00CD6227"/>
    <w:rsid w:val="00CE2594"/>
    <w:rsid w:val="00CF6DB8"/>
    <w:rsid w:val="00D041B9"/>
    <w:rsid w:val="00D1338B"/>
    <w:rsid w:val="00D14873"/>
    <w:rsid w:val="00D22B3D"/>
    <w:rsid w:val="00D311EF"/>
    <w:rsid w:val="00D4182B"/>
    <w:rsid w:val="00D41AC3"/>
    <w:rsid w:val="00D43A12"/>
    <w:rsid w:val="00D44E93"/>
    <w:rsid w:val="00D54241"/>
    <w:rsid w:val="00D657A2"/>
    <w:rsid w:val="00D674C5"/>
    <w:rsid w:val="00D724BB"/>
    <w:rsid w:val="00D7259E"/>
    <w:rsid w:val="00D75EDF"/>
    <w:rsid w:val="00D83076"/>
    <w:rsid w:val="00D92A80"/>
    <w:rsid w:val="00D93503"/>
    <w:rsid w:val="00D95538"/>
    <w:rsid w:val="00D9682B"/>
    <w:rsid w:val="00D97342"/>
    <w:rsid w:val="00D97659"/>
    <w:rsid w:val="00D97A25"/>
    <w:rsid w:val="00DA02BA"/>
    <w:rsid w:val="00DA3F87"/>
    <w:rsid w:val="00DB0061"/>
    <w:rsid w:val="00DB38B7"/>
    <w:rsid w:val="00DB7F99"/>
    <w:rsid w:val="00DC2F4B"/>
    <w:rsid w:val="00DC49D5"/>
    <w:rsid w:val="00DD130E"/>
    <w:rsid w:val="00DD1942"/>
    <w:rsid w:val="00DE062C"/>
    <w:rsid w:val="00DE2038"/>
    <w:rsid w:val="00DF0022"/>
    <w:rsid w:val="00DF342D"/>
    <w:rsid w:val="00DF3FDA"/>
    <w:rsid w:val="00DF6B16"/>
    <w:rsid w:val="00DF7359"/>
    <w:rsid w:val="00E00870"/>
    <w:rsid w:val="00E019F0"/>
    <w:rsid w:val="00E029E9"/>
    <w:rsid w:val="00E04856"/>
    <w:rsid w:val="00E11634"/>
    <w:rsid w:val="00E1531D"/>
    <w:rsid w:val="00E16A39"/>
    <w:rsid w:val="00E226FB"/>
    <w:rsid w:val="00E230BF"/>
    <w:rsid w:val="00E2449F"/>
    <w:rsid w:val="00E2589C"/>
    <w:rsid w:val="00E26817"/>
    <w:rsid w:val="00E36BE6"/>
    <w:rsid w:val="00E4156A"/>
    <w:rsid w:val="00E44752"/>
    <w:rsid w:val="00E44DA0"/>
    <w:rsid w:val="00E53E5D"/>
    <w:rsid w:val="00E54391"/>
    <w:rsid w:val="00E55035"/>
    <w:rsid w:val="00E55808"/>
    <w:rsid w:val="00E60B7D"/>
    <w:rsid w:val="00E647C8"/>
    <w:rsid w:val="00E66C5D"/>
    <w:rsid w:val="00E67192"/>
    <w:rsid w:val="00E72809"/>
    <w:rsid w:val="00E761CC"/>
    <w:rsid w:val="00E820DF"/>
    <w:rsid w:val="00E83FEB"/>
    <w:rsid w:val="00E86D7A"/>
    <w:rsid w:val="00E92B1F"/>
    <w:rsid w:val="00E92C68"/>
    <w:rsid w:val="00EB1FB8"/>
    <w:rsid w:val="00EB4745"/>
    <w:rsid w:val="00EB7348"/>
    <w:rsid w:val="00EC1E37"/>
    <w:rsid w:val="00EC2C66"/>
    <w:rsid w:val="00ED688A"/>
    <w:rsid w:val="00EE1066"/>
    <w:rsid w:val="00EE1F86"/>
    <w:rsid w:val="00EE2313"/>
    <w:rsid w:val="00EE41A7"/>
    <w:rsid w:val="00EE50F8"/>
    <w:rsid w:val="00EF3174"/>
    <w:rsid w:val="00EF44A9"/>
    <w:rsid w:val="00EF6C45"/>
    <w:rsid w:val="00EF75C9"/>
    <w:rsid w:val="00F01D24"/>
    <w:rsid w:val="00F023FA"/>
    <w:rsid w:val="00F1413E"/>
    <w:rsid w:val="00F21881"/>
    <w:rsid w:val="00F234C3"/>
    <w:rsid w:val="00F23FBD"/>
    <w:rsid w:val="00F25C62"/>
    <w:rsid w:val="00F31207"/>
    <w:rsid w:val="00F317DE"/>
    <w:rsid w:val="00F32407"/>
    <w:rsid w:val="00F35206"/>
    <w:rsid w:val="00F3646A"/>
    <w:rsid w:val="00F4054B"/>
    <w:rsid w:val="00F40DB8"/>
    <w:rsid w:val="00F4497B"/>
    <w:rsid w:val="00F50DD7"/>
    <w:rsid w:val="00F54219"/>
    <w:rsid w:val="00F61B26"/>
    <w:rsid w:val="00F63323"/>
    <w:rsid w:val="00F70F28"/>
    <w:rsid w:val="00F73E87"/>
    <w:rsid w:val="00F7501D"/>
    <w:rsid w:val="00F7676C"/>
    <w:rsid w:val="00F770F6"/>
    <w:rsid w:val="00F82370"/>
    <w:rsid w:val="00F95534"/>
    <w:rsid w:val="00FA3C4D"/>
    <w:rsid w:val="00FA3E42"/>
    <w:rsid w:val="00FA6536"/>
    <w:rsid w:val="00FA65BE"/>
    <w:rsid w:val="00FA6753"/>
    <w:rsid w:val="00FB0250"/>
    <w:rsid w:val="00FB1769"/>
    <w:rsid w:val="00FB1833"/>
    <w:rsid w:val="00FC4751"/>
    <w:rsid w:val="00FC5CEA"/>
    <w:rsid w:val="00FC5F5F"/>
    <w:rsid w:val="00FD1E2C"/>
    <w:rsid w:val="00FE55CC"/>
    <w:rsid w:val="00FE7BBC"/>
    <w:rsid w:val="00FF064A"/>
    <w:rsid w:val="00FF16F6"/>
    <w:rsid w:val="00FF42F8"/>
    <w:rsid w:val="00FF5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B3FF1A"/>
  <w15:docId w15:val="{67000068-16DB-4B80-B09A-D22409E4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paragraph" w:styleId="Balk1">
    <w:name w:val="heading 1"/>
    <w:basedOn w:val="Normal"/>
    <w:next w:val="Normal"/>
    <w:link w:val="Balk1Char"/>
    <w:qFormat/>
    <w:pPr>
      <w:keepNext/>
      <w:spacing w:before="240" w:after="60"/>
      <w:outlineLvl w:val="0"/>
    </w:pPr>
    <w:rPr>
      <w:rFonts w:ascii="Arial" w:hAnsi="Arial"/>
      <w:b/>
      <w:kern w:val="28"/>
      <w:sz w:val="28"/>
      <w:szCs w:val="20"/>
    </w:rPr>
  </w:style>
  <w:style w:type="paragraph" w:styleId="Balk2">
    <w:name w:val="heading 2"/>
    <w:basedOn w:val="Normal"/>
    <w:next w:val="Normal"/>
    <w:qFormat/>
    <w:pPr>
      <w:keepNext/>
      <w:widowControl w:val="0"/>
      <w:jc w:val="center"/>
      <w:outlineLvl w:val="1"/>
    </w:pPr>
    <w:rPr>
      <w:rFonts w:ascii="Bookman Old Style" w:hAnsi="Bookman Old Style"/>
      <w:b/>
      <w:bCs/>
      <w:snapToGrid w:val="0"/>
      <w:sz w:val="22"/>
      <w:szCs w:val="22"/>
    </w:rPr>
  </w:style>
  <w:style w:type="paragraph" w:styleId="Balk3">
    <w:name w:val="heading 3"/>
    <w:basedOn w:val="Normal"/>
    <w:next w:val="Normal"/>
    <w:link w:val="Balk3Char"/>
    <w:qFormat/>
    <w:pPr>
      <w:keepNext/>
      <w:jc w:val="center"/>
      <w:outlineLvl w:val="2"/>
    </w:pPr>
    <w:rPr>
      <w:rFonts w:ascii="Bookman Old Style" w:hAnsi="Bookman Old Style"/>
      <w:color w:val="000080"/>
      <w:u w:val="single"/>
    </w:rPr>
  </w:style>
  <w:style w:type="paragraph" w:styleId="Balk4">
    <w:name w:val="heading 4"/>
    <w:basedOn w:val="Normal"/>
    <w:next w:val="Normal"/>
    <w:qFormat/>
    <w:pPr>
      <w:keepNext/>
      <w:tabs>
        <w:tab w:val="left" w:pos="720"/>
      </w:tabs>
      <w:ind w:left="748" w:hanging="748"/>
      <w:outlineLvl w:val="3"/>
    </w:pPr>
    <w:rPr>
      <w:rFonts w:ascii="Bookman Old Style" w:hAnsi="Bookman Old Style"/>
      <w:b/>
      <w:bCs/>
      <w:snapToGrid w:val="0"/>
      <w:sz w:val="20"/>
    </w:rPr>
  </w:style>
  <w:style w:type="paragraph" w:styleId="Balk5">
    <w:name w:val="heading 5"/>
    <w:basedOn w:val="Normal"/>
    <w:next w:val="Normal"/>
    <w:qFormat/>
    <w:pPr>
      <w:keepNext/>
      <w:widowControl w:val="0"/>
      <w:tabs>
        <w:tab w:val="left" w:pos="720"/>
      </w:tabs>
      <w:jc w:val="both"/>
      <w:outlineLvl w:val="4"/>
    </w:pPr>
    <w:rPr>
      <w:b/>
      <w:bCs/>
      <w:snapToGrid w:val="0"/>
      <w:sz w:val="20"/>
    </w:rPr>
  </w:style>
  <w:style w:type="paragraph" w:styleId="Balk6">
    <w:name w:val="heading 6"/>
    <w:basedOn w:val="Normal"/>
    <w:next w:val="Normal"/>
    <w:qFormat/>
    <w:pPr>
      <w:keepNext/>
      <w:tabs>
        <w:tab w:val="left" w:pos="567"/>
      </w:tabs>
      <w:outlineLvl w:val="5"/>
    </w:pPr>
    <w:rPr>
      <w:b/>
      <w:bCs/>
      <w:color w:val="000000"/>
      <w:sz w:val="20"/>
      <w:szCs w:val="22"/>
    </w:rPr>
  </w:style>
  <w:style w:type="paragraph" w:styleId="Balk7">
    <w:name w:val="heading 7"/>
    <w:basedOn w:val="Normal"/>
    <w:next w:val="Normal"/>
    <w:qFormat/>
    <w:pPr>
      <w:keepNext/>
      <w:tabs>
        <w:tab w:val="left" w:pos="567"/>
      </w:tabs>
      <w:jc w:val="both"/>
      <w:outlineLvl w:val="6"/>
    </w:pPr>
    <w:rPr>
      <w:b/>
      <w:color w:val="000000"/>
      <w:sz w:val="20"/>
      <w:szCs w:val="22"/>
    </w:rPr>
  </w:style>
  <w:style w:type="paragraph" w:styleId="Balk8">
    <w:name w:val="heading 8"/>
    <w:basedOn w:val="Normal"/>
    <w:next w:val="Normal"/>
    <w:qFormat/>
    <w:pPr>
      <w:keepNext/>
      <w:ind w:left="708" w:hanging="708"/>
      <w:jc w:val="both"/>
      <w:outlineLvl w:val="7"/>
    </w:pPr>
    <w:rPr>
      <w:b/>
      <w:bCs/>
      <w:color w:val="FF00FF"/>
      <w:sz w:val="20"/>
    </w:rPr>
  </w:style>
  <w:style w:type="paragraph" w:styleId="Balk9">
    <w:name w:val="heading 9"/>
    <w:basedOn w:val="Normal"/>
    <w:next w:val="Normal"/>
    <w:qFormat/>
    <w:pPr>
      <w:keepNext/>
      <w:outlineLvl w:val="8"/>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Kpr">
    <w:name w:val="Hyperlink"/>
    <w:rPr>
      <w:color w:val="0000FF"/>
      <w:u w:val="single"/>
    </w:rPr>
  </w:style>
  <w:style w:type="paragraph" w:styleId="GvdeMetni">
    <w:name w:val="Body Text"/>
    <w:basedOn w:val="Normal"/>
    <w:link w:val="GvdeMetniChar"/>
    <w:pPr>
      <w:jc w:val="both"/>
    </w:pPr>
    <w:rPr>
      <w:rFonts w:ascii="Tahoma" w:hAnsi="Tahoma" w:cs="Tahoma"/>
      <w:sz w:val="26"/>
      <w:szCs w:val="20"/>
    </w:rPr>
  </w:style>
  <w:style w:type="paragraph" w:styleId="GvdeMetni2">
    <w:name w:val="Body Text 2"/>
    <w:basedOn w:val="Normal"/>
    <w:pPr>
      <w:spacing w:after="120" w:line="480" w:lineRule="auto"/>
    </w:pPr>
  </w:style>
  <w:style w:type="paragraph" w:styleId="GvdeMetni3">
    <w:name w:val="Body Text 3"/>
    <w:basedOn w:val="Normal"/>
    <w:link w:val="GvdeMetni3Char"/>
    <w:pPr>
      <w:spacing w:after="120"/>
    </w:pPr>
    <w:rPr>
      <w:sz w:val="16"/>
      <w:szCs w:val="16"/>
    </w:rPr>
  </w:style>
  <w:style w:type="paragraph" w:styleId="GvdeMetniGirintisi">
    <w:name w:val="Body Text Indent"/>
    <w:basedOn w:val="Normal"/>
    <w:pPr>
      <w:widowControl w:val="0"/>
      <w:ind w:left="708" w:firstLine="414"/>
    </w:pPr>
    <w:rPr>
      <w:rFonts w:ascii="Bookman Old Style" w:hAnsi="Bookman Old Style"/>
      <w:snapToGrid w:val="0"/>
      <w:color w:val="FF00FF"/>
      <w:sz w:val="20"/>
    </w:rPr>
  </w:style>
  <w:style w:type="paragraph" w:styleId="GvdeMetniGirintisi2">
    <w:name w:val="Body Text Indent 2"/>
    <w:basedOn w:val="Normal"/>
    <w:pPr>
      <w:tabs>
        <w:tab w:val="left" w:pos="1122"/>
      </w:tabs>
      <w:ind w:left="1122"/>
      <w:jc w:val="both"/>
    </w:pPr>
    <w:rPr>
      <w:rFonts w:ascii="Bookman Old Style" w:hAnsi="Bookman Old Style"/>
      <w:snapToGrid w:val="0"/>
      <w:sz w:val="20"/>
    </w:rPr>
  </w:style>
  <w:style w:type="paragraph" w:styleId="GvdeMetniGirintisi3">
    <w:name w:val="Body Text Indent 3"/>
    <w:basedOn w:val="Normal"/>
    <w:pPr>
      <w:ind w:left="705"/>
    </w:pPr>
    <w:rPr>
      <w:rFonts w:ascii="Bookman Old Style" w:hAnsi="Bookman Old Style"/>
      <w:snapToGrid w:val="0"/>
      <w:sz w:val="20"/>
    </w:rPr>
  </w:style>
  <w:style w:type="paragraph" w:customStyle="1" w:styleId="Default">
    <w:name w:val="Default"/>
    <w:pPr>
      <w:autoSpaceDE w:val="0"/>
      <w:autoSpaceDN w:val="0"/>
      <w:adjustRightInd w:val="0"/>
    </w:pPr>
    <w:rPr>
      <w:rFonts w:ascii="Bookman Old Style" w:hAnsi="Bookman Old Style"/>
      <w:color w:val="000000"/>
      <w:sz w:val="24"/>
      <w:szCs w:val="24"/>
      <w:lang w:val="tr-TR" w:eastAsia="tr-TR"/>
    </w:rPr>
  </w:style>
  <w:style w:type="paragraph" w:styleId="SonnotMetni">
    <w:name w:val="endnote text"/>
    <w:basedOn w:val="Normal"/>
    <w:semiHidden/>
    <w:rPr>
      <w:rFonts w:ascii="Arial" w:hAnsi="Arial"/>
      <w:b/>
      <w:sz w:val="20"/>
      <w:szCs w:val="20"/>
      <w:lang w:eastAsia="en-US"/>
    </w:rPr>
  </w:style>
  <w:style w:type="character" w:styleId="zlenenKpr">
    <w:name w:val="FollowedHyperlink"/>
    <w:rPr>
      <w:color w:val="800080"/>
      <w:u w:val="single"/>
    </w:rPr>
  </w:style>
  <w:style w:type="paragraph" w:styleId="bekMetni">
    <w:name w:val="Block Text"/>
    <w:basedOn w:val="Normal"/>
    <w:pPr>
      <w:tabs>
        <w:tab w:val="left" w:pos="1800"/>
        <w:tab w:val="left" w:pos="10086"/>
      </w:tabs>
      <w:ind w:left="709" w:right="-12" w:hanging="709"/>
      <w:jc w:val="both"/>
    </w:pPr>
    <w:rPr>
      <w:color w:val="FF0000"/>
      <w:sz w:val="20"/>
      <w:szCs w:val="22"/>
    </w:rPr>
  </w:style>
  <w:style w:type="character" w:customStyle="1" w:styleId="apple-tab-span">
    <w:name w:val="apple-tab-span"/>
    <w:basedOn w:val="VarsaylanParagrafYazTipi"/>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VarsaylanParagrafYazTipi"/>
    <w:rsid w:val="002A389B"/>
  </w:style>
  <w:style w:type="character" w:customStyle="1" w:styleId="GvdeMetniChar">
    <w:name w:val="Gövde Metni Char"/>
    <w:link w:val="GvdeMetni"/>
    <w:rsid w:val="00C139BE"/>
    <w:rPr>
      <w:rFonts w:ascii="Tahoma" w:hAnsi="Tahoma" w:cs="Tahoma"/>
      <w:sz w:val="26"/>
    </w:rPr>
  </w:style>
  <w:style w:type="character" w:customStyle="1" w:styleId="GvdeMetni3Char">
    <w:name w:val="Gövde Metni 3 Char"/>
    <w:link w:val="GvdeMetni3"/>
    <w:rsid w:val="00C139BE"/>
    <w:rPr>
      <w:sz w:val="16"/>
      <w:szCs w:val="16"/>
    </w:rPr>
  </w:style>
  <w:style w:type="paragraph" w:customStyle="1" w:styleId="msobodytextindent">
    <w:name w:val="msobodytextindent"/>
    <w:basedOn w:val="Normal"/>
    <w:rsid w:val="00010D91"/>
    <w:pPr>
      <w:ind w:left="720"/>
    </w:pPr>
    <w:rPr>
      <w:lang w:eastAsia="en-US"/>
    </w:rPr>
  </w:style>
  <w:style w:type="paragraph" w:styleId="AralkYok">
    <w:name w:val="No Spacing"/>
    <w:uiPriority w:val="1"/>
    <w:qFormat/>
    <w:rsid w:val="005E55D5"/>
    <w:rPr>
      <w:sz w:val="24"/>
      <w:szCs w:val="24"/>
      <w:lang w:val="tr-TR" w:eastAsia="tr-TR"/>
    </w:rPr>
  </w:style>
  <w:style w:type="character" w:customStyle="1" w:styleId="Balk1Char">
    <w:name w:val="Başlık 1 Char"/>
    <w:link w:val="Balk1"/>
    <w:rsid w:val="00C0485C"/>
    <w:rPr>
      <w:rFonts w:ascii="Arial" w:hAnsi="Arial"/>
      <w:b/>
      <w:kern w:val="28"/>
      <w:sz w:val="28"/>
    </w:rPr>
  </w:style>
  <w:style w:type="character" w:customStyle="1" w:styleId="Balk3Char">
    <w:name w:val="Başlık 3 Char"/>
    <w:link w:val="Balk3"/>
    <w:rsid w:val="00C0485C"/>
    <w:rPr>
      <w:rFonts w:ascii="Bookman Old Style" w:hAnsi="Bookman Old Style"/>
      <w:color w:val="000080"/>
      <w:sz w:val="24"/>
      <w:szCs w:val="24"/>
      <w:u w:val="single"/>
    </w:rPr>
  </w:style>
  <w:style w:type="character" w:customStyle="1" w:styleId="Heading4Char">
    <w:name w:val="Heading 4 Char"/>
    <w:semiHidden/>
    <w:locked/>
    <w:rsid w:val="00BF2052"/>
    <w:rPr>
      <w:rFonts w:ascii="Calibri" w:hAnsi="Calibri" w:cs="Times New Roman"/>
      <w:b/>
      <w:bCs/>
      <w:sz w:val="28"/>
      <w:szCs w:val="28"/>
    </w:rPr>
  </w:style>
  <w:style w:type="paragraph" w:styleId="ListeParagraf">
    <w:name w:val="List Paragraph"/>
    <w:basedOn w:val="Normal"/>
    <w:uiPriority w:val="34"/>
    <w:qFormat/>
    <w:rsid w:val="0002523C"/>
    <w:pPr>
      <w:ind w:left="720"/>
      <w:contextualSpacing/>
    </w:pPr>
    <w:rPr>
      <w:sz w:val="20"/>
      <w:szCs w:val="20"/>
      <w:lang w:val="en-AU" w:eastAsia="en-US"/>
    </w:rPr>
  </w:style>
  <w:style w:type="numbering" w:customStyle="1" w:styleId="Style2">
    <w:name w:val="Style2"/>
    <w:uiPriority w:val="99"/>
    <w:rsid w:val="00F35206"/>
    <w:pPr>
      <w:numPr>
        <w:numId w:val="19"/>
      </w:numPr>
    </w:pPr>
  </w:style>
  <w:style w:type="paragraph" w:customStyle="1" w:styleId="t">
    <w:name w:val="t"/>
    <w:basedOn w:val="Normal"/>
    <w:rsid w:val="00F35206"/>
    <w:pPr>
      <w:numPr>
        <w:ilvl w:val="1"/>
        <w:numId w:val="20"/>
      </w:numPr>
      <w:tabs>
        <w:tab w:val="left" w:pos="993"/>
      </w:tabs>
      <w:ind w:left="142" w:firstLine="0"/>
      <w:jc w:val="both"/>
    </w:pPr>
    <w:rPr>
      <w:snapToGrid w:val="0"/>
      <w:sz w:val="20"/>
      <w:szCs w:val="20"/>
      <w:lang w:eastAsia="en-US"/>
    </w:rPr>
  </w:style>
  <w:style w:type="character" w:styleId="SayfaNumaras">
    <w:name w:val="page number"/>
    <w:rsid w:val="00405B76"/>
  </w:style>
  <w:style w:type="paragraph" w:styleId="NormalWeb">
    <w:name w:val="Normal (Web)"/>
    <w:basedOn w:val="Normal"/>
    <w:uiPriority w:val="99"/>
    <w:unhideWhenUsed/>
    <w:rsid w:val="009951FE"/>
    <w:pPr>
      <w:spacing w:before="100" w:beforeAutospacing="1" w:after="100" w:afterAutospacing="1"/>
    </w:pPr>
    <w:rPr>
      <w:rFonts w:ascii="Times" w:eastAsia="MS Mincho" w:hAnsi="Times"/>
      <w:sz w:val="20"/>
      <w:szCs w:val="20"/>
      <w:lang w:val="en-US" w:eastAsia="en-US"/>
    </w:rPr>
  </w:style>
  <w:style w:type="paragraph" w:styleId="BalonMetni">
    <w:name w:val="Balloon Text"/>
    <w:basedOn w:val="Normal"/>
    <w:link w:val="BalonMetniChar"/>
    <w:rsid w:val="008D477B"/>
    <w:rPr>
      <w:rFonts w:ascii="Lucida Grande" w:hAnsi="Lucida Grande"/>
      <w:sz w:val="18"/>
      <w:szCs w:val="18"/>
    </w:rPr>
  </w:style>
  <w:style w:type="character" w:customStyle="1" w:styleId="BalonMetniChar">
    <w:name w:val="Balon Metni Char"/>
    <w:basedOn w:val="VarsaylanParagrafYazTipi"/>
    <w:link w:val="BalonMetni"/>
    <w:rsid w:val="008D477B"/>
    <w:rPr>
      <w:rFonts w:ascii="Lucida Grande" w:hAnsi="Lucida Grande"/>
      <w:sz w:val="18"/>
      <w:szCs w:val="1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9486">
      <w:bodyDiv w:val="1"/>
      <w:marLeft w:val="0"/>
      <w:marRight w:val="0"/>
      <w:marTop w:val="0"/>
      <w:marBottom w:val="0"/>
      <w:divBdr>
        <w:top w:val="none" w:sz="0" w:space="0" w:color="auto"/>
        <w:left w:val="none" w:sz="0" w:space="0" w:color="auto"/>
        <w:bottom w:val="none" w:sz="0" w:space="0" w:color="auto"/>
        <w:right w:val="none" w:sz="0" w:space="0" w:color="auto"/>
      </w:divBdr>
    </w:div>
    <w:div w:id="84813273">
      <w:bodyDiv w:val="1"/>
      <w:marLeft w:val="0"/>
      <w:marRight w:val="0"/>
      <w:marTop w:val="0"/>
      <w:marBottom w:val="0"/>
      <w:divBdr>
        <w:top w:val="none" w:sz="0" w:space="0" w:color="auto"/>
        <w:left w:val="none" w:sz="0" w:space="0" w:color="auto"/>
        <w:bottom w:val="none" w:sz="0" w:space="0" w:color="auto"/>
        <w:right w:val="none" w:sz="0" w:space="0" w:color="auto"/>
      </w:divBdr>
    </w:div>
    <w:div w:id="105152068">
      <w:bodyDiv w:val="1"/>
      <w:marLeft w:val="0"/>
      <w:marRight w:val="0"/>
      <w:marTop w:val="0"/>
      <w:marBottom w:val="0"/>
      <w:divBdr>
        <w:top w:val="none" w:sz="0" w:space="0" w:color="auto"/>
        <w:left w:val="none" w:sz="0" w:space="0" w:color="auto"/>
        <w:bottom w:val="none" w:sz="0" w:space="0" w:color="auto"/>
        <w:right w:val="none" w:sz="0" w:space="0" w:color="auto"/>
      </w:divBdr>
      <w:divsChild>
        <w:div w:id="1475608993">
          <w:marLeft w:val="0"/>
          <w:marRight w:val="0"/>
          <w:marTop w:val="0"/>
          <w:marBottom w:val="0"/>
          <w:divBdr>
            <w:top w:val="none" w:sz="0" w:space="0" w:color="auto"/>
            <w:left w:val="none" w:sz="0" w:space="0" w:color="auto"/>
            <w:bottom w:val="none" w:sz="0" w:space="0" w:color="auto"/>
            <w:right w:val="none" w:sz="0" w:space="0" w:color="auto"/>
          </w:divBdr>
          <w:divsChild>
            <w:div w:id="536822754">
              <w:marLeft w:val="0"/>
              <w:marRight w:val="0"/>
              <w:marTop w:val="0"/>
              <w:marBottom w:val="0"/>
              <w:divBdr>
                <w:top w:val="none" w:sz="0" w:space="0" w:color="auto"/>
                <w:left w:val="none" w:sz="0" w:space="0" w:color="auto"/>
                <w:bottom w:val="none" w:sz="0" w:space="0" w:color="auto"/>
                <w:right w:val="none" w:sz="0" w:space="0" w:color="auto"/>
              </w:divBdr>
              <w:divsChild>
                <w:div w:id="12376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293">
      <w:bodyDiv w:val="1"/>
      <w:marLeft w:val="0"/>
      <w:marRight w:val="0"/>
      <w:marTop w:val="0"/>
      <w:marBottom w:val="0"/>
      <w:divBdr>
        <w:top w:val="none" w:sz="0" w:space="0" w:color="auto"/>
        <w:left w:val="none" w:sz="0" w:space="0" w:color="auto"/>
        <w:bottom w:val="none" w:sz="0" w:space="0" w:color="auto"/>
        <w:right w:val="none" w:sz="0" w:space="0" w:color="auto"/>
      </w:divBdr>
    </w:div>
    <w:div w:id="177038868">
      <w:bodyDiv w:val="1"/>
      <w:marLeft w:val="0"/>
      <w:marRight w:val="0"/>
      <w:marTop w:val="0"/>
      <w:marBottom w:val="0"/>
      <w:divBdr>
        <w:top w:val="none" w:sz="0" w:space="0" w:color="auto"/>
        <w:left w:val="none" w:sz="0" w:space="0" w:color="auto"/>
        <w:bottom w:val="none" w:sz="0" w:space="0" w:color="auto"/>
        <w:right w:val="none" w:sz="0" w:space="0" w:color="auto"/>
      </w:divBdr>
    </w:div>
    <w:div w:id="2744891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51905380">
          <w:marLeft w:val="0"/>
          <w:marRight w:val="0"/>
          <w:marTop w:val="0"/>
          <w:marBottom w:val="0"/>
          <w:divBdr>
            <w:top w:val="none" w:sz="0" w:space="0" w:color="auto"/>
            <w:left w:val="none" w:sz="0" w:space="0" w:color="auto"/>
            <w:bottom w:val="none" w:sz="0" w:space="0" w:color="auto"/>
            <w:right w:val="none" w:sz="0" w:space="0" w:color="auto"/>
          </w:divBdr>
          <w:divsChild>
            <w:div w:id="2831939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27905375">
                  <w:marLeft w:val="0"/>
                  <w:marRight w:val="0"/>
                  <w:marTop w:val="0"/>
                  <w:marBottom w:val="0"/>
                  <w:divBdr>
                    <w:top w:val="none" w:sz="0" w:space="0" w:color="auto"/>
                    <w:left w:val="none" w:sz="0" w:space="0" w:color="auto"/>
                    <w:bottom w:val="none" w:sz="0" w:space="0" w:color="auto"/>
                    <w:right w:val="none" w:sz="0" w:space="0" w:color="auto"/>
                  </w:divBdr>
                  <w:divsChild>
                    <w:div w:id="6076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7873">
      <w:bodyDiv w:val="1"/>
      <w:marLeft w:val="0"/>
      <w:marRight w:val="0"/>
      <w:marTop w:val="0"/>
      <w:marBottom w:val="0"/>
      <w:divBdr>
        <w:top w:val="none" w:sz="0" w:space="0" w:color="auto"/>
        <w:left w:val="none" w:sz="0" w:space="0" w:color="auto"/>
        <w:bottom w:val="none" w:sz="0" w:space="0" w:color="auto"/>
        <w:right w:val="none" w:sz="0" w:space="0" w:color="auto"/>
      </w:divBdr>
    </w:div>
    <w:div w:id="307169557">
      <w:bodyDiv w:val="1"/>
      <w:marLeft w:val="0"/>
      <w:marRight w:val="0"/>
      <w:marTop w:val="0"/>
      <w:marBottom w:val="0"/>
      <w:divBdr>
        <w:top w:val="none" w:sz="0" w:space="0" w:color="auto"/>
        <w:left w:val="none" w:sz="0" w:space="0" w:color="auto"/>
        <w:bottom w:val="none" w:sz="0" w:space="0" w:color="auto"/>
        <w:right w:val="none" w:sz="0" w:space="0" w:color="auto"/>
      </w:divBdr>
    </w:div>
    <w:div w:id="314920396">
      <w:bodyDiv w:val="1"/>
      <w:marLeft w:val="0"/>
      <w:marRight w:val="0"/>
      <w:marTop w:val="0"/>
      <w:marBottom w:val="0"/>
      <w:divBdr>
        <w:top w:val="none" w:sz="0" w:space="0" w:color="auto"/>
        <w:left w:val="none" w:sz="0" w:space="0" w:color="auto"/>
        <w:bottom w:val="none" w:sz="0" w:space="0" w:color="auto"/>
        <w:right w:val="none" w:sz="0" w:space="0" w:color="auto"/>
      </w:divBdr>
    </w:div>
    <w:div w:id="333267051">
      <w:bodyDiv w:val="1"/>
      <w:marLeft w:val="0"/>
      <w:marRight w:val="0"/>
      <w:marTop w:val="0"/>
      <w:marBottom w:val="0"/>
      <w:divBdr>
        <w:top w:val="none" w:sz="0" w:space="0" w:color="auto"/>
        <w:left w:val="none" w:sz="0" w:space="0" w:color="auto"/>
        <w:bottom w:val="none" w:sz="0" w:space="0" w:color="auto"/>
        <w:right w:val="none" w:sz="0" w:space="0" w:color="auto"/>
      </w:divBdr>
    </w:div>
    <w:div w:id="380831466">
      <w:bodyDiv w:val="1"/>
      <w:marLeft w:val="0"/>
      <w:marRight w:val="0"/>
      <w:marTop w:val="0"/>
      <w:marBottom w:val="0"/>
      <w:divBdr>
        <w:top w:val="none" w:sz="0" w:space="0" w:color="auto"/>
        <w:left w:val="none" w:sz="0" w:space="0" w:color="auto"/>
        <w:bottom w:val="none" w:sz="0" w:space="0" w:color="auto"/>
        <w:right w:val="none" w:sz="0" w:space="0" w:color="auto"/>
      </w:divBdr>
    </w:div>
    <w:div w:id="553007016">
      <w:bodyDiv w:val="1"/>
      <w:marLeft w:val="0"/>
      <w:marRight w:val="0"/>
      <w:marTop w:val="0"/>
      <w:marBottom w:val="0"/>
      <w:divBdr>
        <w:top w:val="none" w:sz="0" w:space="0" w:color="auto"/>
        <w:left w:val="none" w:sz="0" w:space="0" w:color="auto"/>
        <w:bottom w:val="none" w:sz="0" w:space="0" w:color="auto"/>
        <w:right w:val="none" w:sz="0" w:space="0" w:color="auto"/>
      </w:divBdr>
    </w:div>
    <w:div w:id="623464632">
      <w:bodyDiv w:val="1"/>
      <w:marLeft w:val="0"/>
      <w:marRight w:val="0"/>
      <w:marTop w:val="0"/>
      <w:marBottom w:val="0"/>
      <w:divBdr>
        <w:top w:val="none" w:sz="0" w:space="0" w:color="auto"/>
        <w:left w:val="none" w:sz="0" w:space="0" w:color="auto"/>
        <w:bottom w:val="none" w:sz="0" w:space="0" w:color="auto"/>
        <w:right w:val="none" w:sz="0" w:space="0" w:color="auto"/>
      </w:divBdr>
    </w:div>
    <w:div w:id="649794063">
      <w:bodyDiv w:val="1"/>
      <w:marLeft w:val="0"/>
      <w:marRight w:val="0"/>
      <w:marTop w:val="0"/>
      <w:marBottom w:val="0"/>
      <w:divBdr>
        <w:top w:val="none" w:sz="0" w:space="0" w:color="auto"/>
        <w:left w:val="none" w:sz="0" w:space="0" w:color="auto"/>
        <w:bottom w:val="none" w:sz="0" w:space="0" w:color="auto"/>
        <w:right w:val="none" w:sz="0" w:space="0" w:color="auto"/>
      </w:divBdr>
    </w:div>
    <w:div w:id="686293353">
      <w:bodyDiv w:val="1"/>
      <w:marLeft w:val="0"/>
      <w:marRight w:val="0"/>
      <w:marTop w:val="0"/>
      <w:marBottom w:val="0"/>
      <w:divBdr>
        <w:top w:val="none" w:sz="0" w:space="0" w:color="auto"/>
        <w:left w:val="none" w:sz="0" w:space="0" w:color="auto"/>
        <w:bottom w:val="none" w:sz="0" w:space="0" w:color="auto"/>
        <w:right w:val="none" w:sz="0" w:space="0" w:color="auto"/>
      </w:divBdr>
    </w:div>
    <w:div w:id="763692945">
      <w:bodyDiv w:val="1"/>
      <w:marLeft w:val="0"/>
      <w:marRight w:val="0"/>
      <w:marTop w:val="0"/>
      <w:marBottom w:val="0"/>
      <w:divBdr>
        <w:top w:val="none" w:sz="0" w:space="0" w:color="auto"/>
        <w:left w:val="none" w:sz="0" w:space="0" w:color="auto"/>
        <w:bottom w:val="none" w:sz="0" w:space="0" w:color="auto"/>
        <w:right w:val="none" w:sz="0" w:space="0" w:color="auto"/>
      </w:divBdr>
    </w:div>
    <w:div w:id="851338749">
      <w:bodyDiv w:val="1"/>
      <w:marLeft w:val="0"/>
      <w:marRight w:val="0"/>
      <w:marTop w:val="0"/>
      <w:marBottom w:val="0"/>
      <w:divBdr>
        <w:top w:val="none" w:sz="0" w:space="0" w:color="auto"/>
        <w:left w:val="none" w:sz="0" w:space="0" w:color="auto"/>
        <w:bottom w:val="none" w:sz="0" w:space="0" w:color="auto"/>
        <w:right w:val="none" w:sz="0" w:space="0" w:color="auto"/>
      </w:divBdr>
    </w:div>
    <w:div w:id="852187957">
      <w:bodyDiv w:val="1"/>
      <w:marLeft w:val="0"/>
      <w:marRight w:val="0"/>
      <w:marTop w:val="0"/>
      <w:marBottom w:val="0"/>
      <w:divBdr>
        <w:top w:val="none" w:sz="0" w:space="0" w:color="auto"/>
        <w:left w:val="none" w:sz="0" w:space="0" w:color="auto"/>
        <w:bottom w:val="none" w:sz="0" w:space="0" w:color="auto"/>
        <w:right w:val="none" w:sz="0" w:space="0" w:color="auto"/>
      </w:divBdr>
    </w:div>
    <w:div w:id="883634669">
      <w:bodyDiv w:val="1"/>
      <w:marLeft w:val="0"/>
      <w:marRight w:val="0"/>
      <w:marTop w:val="0"/>
      <w:marBottom w:val="0"/>
      <w:divBdr>
        <w:top w:val="none" w:sz="0" w:space="0" w:color="auto"/>
        <w:left w:val="none" w:sz="0" w:space="0" w:color="auto"/>
        <w:bottom w:val="none" w:sz="0" w:space="0" w:color="auto"/>
        <w:right w:val="none" w:sz="0" w:space="0" w:color="auto"/>
      </w:divBdr>
    </w:div>
    <w:div w:id="967127582">
      <w:bodyDiv w:val="1"/>
      <w:marLeft w:val="0"/>
      <w:marRight w:val="0"/>
      <w:marTop w:val="0"/>
      <w:marBottom w:val="0"/>
      <w:divBdr>
        <w:top w:val="none" w:sz="0" w:space="0" w:color="auto"/>
        <w:left w:val="none" w:sz="0" w:space="0" w:color="auto"/>
        <w:bottom w:val="none" w:sz="0" w:space="0" w:color="auto"/>
        <w:right w:val="none" w:sz="0" w:space="0" w:color="auto"/>
      </w:divBdr>
    </w:div>
    <w:div w:id="1212184184">
      <w:bodyDiv w:val="1"/>
      <w:marLeft w:val="0"/>
      <w:marRight w:val="0"/>
      <w:marTop w:val="0"/>
      <w:marBottom w:val="0"/>
      <w:divBdr>
        <w:top w:val="none" w:sz="0" w:space="0" w:color="auto"/>
        <w:left w:val="none" w:sz="0" w:space="0" w:color="auto"/>
        <w:bottom w:val="none" w:sz="0" w:space="0" w:color="auto"/>
        <w:right w:val="none" w:sz="0" w:space="0" w:color="auto"/>
      </w:divBdr>
    </w:div>
    <w:div w:id="1228107769">
      <w:bodyDiv w:val="1"/>
      <w:marLeft w:val="0"/>
      <w:marRight w:val="0"/>
      <w:marTop w:val="0"/>
      <w:marBottom w:val="0"/>
      <w:divBdr>
        <w:top w:val="none" w:sz="0" w:space="0" w:color="auto"/>
        <w:left w:val="none" w:sz="0" w:space="0" w:color="auto"/>
        <w:bottom w:val="none" w:sz="0" w:space="0" w:color="auto"/>
        <w:right w:val="none" w:sz="0" w:space="0" w:color="auto"/>
      </w:divBdr>
    </w:div>
    <w:div w:id="1485052213">
      <w:bodyDiv w:val="1"/>
      <w:marLeft w:val="0"/>
      <w:marRight w:val="0"/>
      <w:marTop w:val="0"/>
      <w:marBottom w:val="0"/>
      <w:divBdr>
        <w:top w:val="none" w:sz="0" w:space="0" w:color="auto"/>
        <w:left w:val="none" w:sz="0" w:space="0" w:color="auto"/>
        <w:bottom w:val="none" w:sz="0" w:space="0" w:color="auto"/>
        <w:right w:val="none" w:sz="0" w:space="0" w:color="auto"/>
      </w:divBdr>
    </w:div>
    <w:div w:id="1563250498">
      <w:bodyDiv w:val="1"/>
      <w:marLeft w:val="0"/>
      <w:marRight w:val="0"/>
      <w:marTop w:val="0"/>
      <w:marBottom w:val="0"/>
      <w:divBdr>
        <w:top w:val="none" w:sz="0" w:space="0" w:color="auto"/>
        <w:left w:val="none" w:sz="0" w:space="0" w:color="auto"/>
        <w:bottom w:val="none" w:sz="0" w:space="0" w:color="auto"/>
        <w:right w:val="none" w:sz="0" w:space="0" w:color="auto"/>
      </w:divBdr>
    </w:div>
    <w:div w:id="1618293172">
      <w:bodyDiv w:val="1"/>
      <w:marLeft w:val="0"/>
      <w:marRight w:val="0"/>
      <w:marTop w:val="0"/>
      <w:marBottom w:val="0"/>
      <w:divBdr>
        <w:top w:val="none" w:sz="0" w:space="0" w:color="auto"/>
        <w:left w:val="none" w:sz="0" w:space="0" w:color="auto"/>
        <w:bottom w:val="none" w:sz="0" w:space="0" w:color="auto"/>
        <w:right w:val="none" w:sz="0" w:space="0" w:color="auto"/>
      </w:divBdr>
      <w:divsChild>
        <w:div w:id="1191605125">
          <w:marLeft w:val="0"/>
          <w:marRight w:val="0"/>
          <w:marTop w:val="0"/>
          <w:marBottom w:val="0"/>
          <w:divBdr>
            <w:top w:val="none" w:sz="0" w:space="0" w:color="auto"/>
            <w:left w:val="none" w:sz="0" w:space="0" w:color="auto"/>
            <w:bottom w:val="none" w:sz="0" w:space="0" w:color="auto"/>
            <w:right w:val="none" w:sz="0" w:space="0" w:color="auto"/>
          </w:divBdr>
          <w:divsChild>
            <w:div w:id="188760420">
              <w:marLeft w:val="0"/>
              <w:marRight w:val="0"/>
              <w:marTop w:val="0"/>
              <w:marBottom w:val="0"/>
              <w:divBdr>
                <w:top w:val="none" w:sz="0" w:space="0" w:color="auto"/>
                <w:left w:val="none" w:sz="0" w:space="0" w:color="auto"/>
                <w:bottom w:val="none" w:sz="0" w:space="0" w:color="auto"/>
                <w:right w:val="none" w:sz="0" w:space="0" w:color="auto"/>
              </w:divBdr>
              <w:divsChild>
                <w:div w:id="208340933">
                  <w:marLeft w:val="0"/>
                  <w:marRight w:val="0"/>
                  <w:marTop w:val="0"/>
                  <w:marBottom w:val="0"/>
                  <w:divBdr>
                    <w:top w:val="none" w:sz="0" w:space="0" w:color="auto"/>
                    <w:left w:val="none" w:sz="0" w:space="0" w:color="auto"/>
                    <w:bottom w:val="none" w:sz="0" w:space="0" w:color="auto"/>
                    <w:right w:val="none" w:sz="0" w:space="0" w:color="auto"/>
                  </w:divBdr>
                  <w:divsChild>
                    <w:div w:id="1144390903">
                      <w:marLeft w:val="0"/>
                      <w:marRight w:val="0"/>
                      <w:marTop w:val="0"/>
                      <w:marBottom w:val="0"/>
                      <w:divBdr>
                        <w:top w:val="none" w:sz="0" w:space="0" w:color="auto"/>
                        <w:left w:val="none" w:sz="0" w:space="0" w:color="auto"/>
                        <w:bottom w:val="none" w:sz="0" w:space="0" w:color="auto"/>
                        <w:right w:val="none" w:sz="0" w:space="0" w:color="auto"/>
                      </w:divBdr>
                      <w:divsChild>
                        <w:div w:id="2145387762">
                          <w:marLeft w:val="0"/>
                          <w:marRight w:val="0"/>
                          <w:marTop w:val="0"/>
                          <w:marBottom w:val="0"/>
                          <w:divBdr>
                            <w:top w:val="none" w:sz="0" w:space="0" w:color="auto"/>
                            <w:left w:val="none" w:sz="0" w:space="0" w:color="auto"/>
                            <w:bottom w:val="none" w:sz="0" w:space="0" w:color="auto"/>
                            <w:right w:val="none" w:sz="0" w:space="0" w:color="auto"/>
                          </w:divBdr>
                          <w:divsChild>
                            <w:div w:id="2014602534">
                              <w:marLeft w:val="0"/>
                              <w:marRight w:val="0"/>
                              <w:marTop w:val="0"/>
                              <w:marBottom w:val="0"/>
                              <w:divBdr>
                                <w:top w:val="none" w:sz="0" w:space="0" w:color="auto"/>
                                <w:left w:val="none" w:sz="0" w:space="0" w:color="auto"/>
                                <w:bottom w:val="none" w:sz="0" w:space="0" w:color="auto"/>
                                <w:right w:val="none" w:sz="0" w:space="0" w:color="auto"/>
                              </w:divBdr>
                              <w:divsChild>
                                <w:div w:id="38671111">
                                  <w:marLeft w:val="0"/>
                                  <w:marRight w:val="0"/>
                                  <w:marTop w:val="0"/>
                                  <w:marBottom w:val="0"/>
                                  <w:divBdr>
                                    <w:top w:val="none" w:sz="0" w:space="0" w:color="auto"/>
                                    <w:left w:val="none" w:sz="0" w:space="0" w:color="auto"/>
                                    <w:bottom w:val="none" w:sz="0" w:space="0" w:color="auto"/>
                                    <w:right w:val="none" w:sz="0" w:space="0" w:color="auto"/>
                                  </w:divBdr>
                                  <w:divsChild>
                                    <w:div w:id="1482624011">
                                      <w:marLeft w:val="0"/>
                                      <w:marRight w:val="0"/>
                                      <w:marTop w:val="0"/>
                                      <w:marBottom w:val="0"/>
                                      <w:divBdr>
                                        <w:top w:val="none" w:sz="0" w:space="0" w:color="auto"/>
                                        <w:left w:val="none" w:sz="0" w:space="0" w:color="auto"/>
                                        <w:bottom w:val="none" w:sz="0" w:space="0" w:color="auto"/>
                                        <w:right w:val="none" w:sz="0" w:space="0" w:color="auto"/>
                                      </w:divBdr>
                                      <w:divsChild>
                                        <w:div w:id="627860529">
                                          <w:marLeft w:val="0"/>
                                          <w:marRight w:val="0"/>
                                          <w:marTop w:val="0"/>
                                          <w:marBottom w:val="0"/>
                                          <w:divBdr>
                                            <w:top w:val="none" w:sz="0" w:space="0" w:color="auto"/>
                                            <w:left w:val="none" w:sz="0" w:space="0" w:color="auto"/>
                                            <w:bottom w:val="none" w:sz="0" w:space="0" w:color="auto"/>
                                            <w:right w:val="none" w:sz="0" w:space="0" w:color="auto"/>
                                          </w:divBdr>
                                          <w:divsChild>
                                            <w:div w:id="1262832796">
                                              <w:marLeft w:val="0"/>
                                              <w:marRight w:val="0"/>
                                              <w:marTop w:val="0"/>
                                              <w:marBottom w:val="0"/>
                                              <w:divBdr>
                                                <w:top w:val="single" w:sz="12" w:space="2" w:color="FFFFCC"/>
                                                <w:left w:val="single" w:sz="12" w:space="2" w:color="FFFFCC"/>
                                                <w:bottom w:val="single" w:sz="12" w:space="2" w:color="FFFFCC"/>
                                                <w:right w:val="single" w:sz="12" w:space="0" w:color="FFFFCC"/>
                                              </w:divBdr>
                                              <w:divsChild>
                                                <w:div w:id="379675954">
                                                  <w:marLeft w:val="0"/>
                                                  <w:marRight w:val="0"/>
                                                  <w:marTop w:val="0"/>
                                                  <w:marBottom w:val="0"/>
                                                  <w:divBdr>
                                                    <w:top w:val="none" w:sz="0" w:space="0" w:color="auto"/>
                                                    <w:left w:val="none" w:sz="0" w:space="0" w:color="auto"/>
                                                    <w:bottom w:val="none" w:sz="0" w:space="0" w:color="auto"/>
                                                    <w:right w:val="none" w:sz="0" w:space="0" w:color="auto"/>
                                                  </w:divBdr>
                                                  <w:divsChild>
                                                    <w:div w:id="1347488109">
                                                      <w:marLeft w:val="0"/>
                                                      <w:marRight w:val="0"/>
                                                      <w:marTop w:val="0"/>
                                                      <w:marBottom w:val="0"/>
                                                      <w:divBdr>
                                                        <w:top w:val="none" w:sz="0" w:space="0" w:color="auto"/>
                                                        <w:left w:val="none" w:sz="0" w:space="0" w:color="auto"/>
                                                        <w:bottom w:val="none" w:sz="0" w:space="0" w:color="auto"/>
                                                        <w:right w:val="none" w:sz="0" w:space="0" w:color="auto"/>
                                                      </w:divBdr>
                                                      <w:divsChild>
                                                        <w:div w:id="546456633">
                                                          <w:marLeft w:val="0"/>
                                                          <w:marRight w:val="0"/>
                                                          <w:marTop w:val="0"/>
                                                          <w:marBottom w:val="0"/>
                                                          <w:divBdr>
                                                            <w:top w:val="none" w:sz="0" w:space="0" w:color="auto"/>
                                                            <w:left w:val="none" w:sz="0" w:space="0" w:color="auto"/>
                                                            <w:bottom w:val="none" w:sz="0" w:space="0" w:color="auto"/>
                                                            <w:right w:val="none" w:sz="0" w:space="0" w:color="auto"/>
                                                          </w:divBdr>
                                                          <w:divsChild>
                                                            <w:div w:id="68961789">
                                                              <w:marLeft w:val="0"/>
                                                              <w:marRight w:val="0"/>
                                                              <w:marTop w:val="0"/>
                                                              <w:marBottom w:val="0"/>
                                                              <w:divBdr>
                                                                <w:top w:val="none" w:sz="0" w:space="0" w:color="auto"/>
                                                                <w:left w:val="none" w:sz="0" w:space="0" w:color="auto"/>
                                                                <w:bottom w:val="none" w:sz="0" w:space="0" w:color="auto"/>
                                                                <w:right w:val="none" w:sz="0" w:space="0" w:color="auto"/>
                                                              </w:divBdr>
                                                              <w:divsChild>
                                                                <w:div w:id="465898570">
                                                                  <w:marLeft w:val="0"/>
                                                                  <w:marRight w:val="0"/>
                                                                  <w:marTop w:val="0"/>
                                                                  <w:marBottom w:val="0"/>
                                                                  <w:divBdr>
                                                                    <w:top w:val="none" w:sz="0" w:space="0" w:color="auto"/>
                                                                    <w:left w:val="none" w:sz="0" w:space="0" w:color="auto"/>
                                                                    <w:bottom w:val="none" w:sz="0" w:space="0" w:color="auto"/>
                                                                    <w:right w:val="none" w:sz="0" w:space="0" w:color="auto"/>
                                                                  </w:divBdr>
                                                                  <w:divsChild>
                                                                    <w:div w:id="110126355">
                                                                      <w:marLeft w:val="0"/>
                                                                      <w:marRight w:val="0"/>
                                                                      <w:marTop w:val="0"/>
                                                                      <w:marBottom w:val="0"/>
                                                                      <w:divBdr>
                                                                        <w:top w:val="none" w:sz="0" w:space="0" w:color="auto"/>
                                                                        <w:left w:val="none" w:sz="0" w:space="0" w:color="auto"/>
                                                                        <w:bottom w:val="none" w:sz="0" w:space="0" w:color="auto"/>
                                                                        <w:right w:val="none" w:sz="0" w:space="0" w:color="auto"/>
                                                                      </w:divBdr>
                                                                      <w:divsChild>
                                                                        <w:div w:id="1021321485">
                                                                          <w:marLeft w:val="0"/>
                                                                          <w:marRight w:val="0"/>
                                                                          <w:marTop w:val="0"/>
                                                                          <w:marBottom w:val="0"/>
                                                                          <w:divBdr>
                                                                            <w:top w:val="none" w:sz="0" w:space="0" w:color="auto"/>
                                                                            <w:left w:val="none" w:sz="0" w:space="0" w:color="auto"/>
                                                                            <w:bottom w:val="none" w:sz="0" w:space="0" w:color="auto"/>
                                                                            <w:right w:val="none" w:sz="0" w:space="0" w:color="auto"/>
                                                                          </w:divBdr>
                                                                          <w:divsChild>
                                                                            <w:div w:id="710764146">
                                                                              <w:marLeft w:val="0"/>
                                                                              <w:marRight w:val="0"/>
                                                                              <w:marTop w:val="0"/>
                                                                              <w:marBottom w:val="0"/>
                                                                              <w:divBdr>
                                                                                <w:top w:val="none" w:sz="0" w:space="0" w:color="auto"/>
                                                                                <w:left w:val="none" w:sz="0" w:space="0" w:color="auto"/>
                                                                                <w:bottom w:val="none" w:sz="0" w:space="0" w:color="auto"/>
                                                                                <w:right w:val="none" w:sz="0" w:space="0" w:color="auto"/>
                                                                              </w:divBdr>
                                                                              <w:divsChild>
                                                                                <w:div w:id="594439210">
                                                                                  <w:marLeft w:val="0"/>
                                                                                  <w:marRight w:val="0"/>
                                                                                  <w:marTop w:val="0"/>
                                                                                  <w:marBottom w:val="0"/>
                                                                                  <w:divBdr>
                                                                                    <w:top w:val="none" w:sz="0" w:space="0" w:color="auto"/>
                                                                                    <w:left w:val="none" w:sz="0" w:space="0" w:color="auto"/>
                                                                                    <w:bottom w:val="none" w:sz="0" w:space="0" w:color="auto"/>
                                                                                    <w:right w:val="none" w:sz="0" w:space="0" w:color="auto"/>
                                                                                  </w:divBdr>
                                                                                  <w:divsChild>
                                                                                    <w:div w:id="488786730">
                                                                                      <w:marLeft w:val="0"/>
                                                                                      <w:marRight w:val="0"/>
                                                                                      <w:marTop w:val="0"/>
                                                                                      <w:marBottom w:val="0"/>
                                                                                      <w:divBdr>
                                                                                        <w:top w:val="none" w:sz="0" w:space="0" w:color="auto"/>
                                                                                        <w:left w:val="none" w:sz="0" w:space="0" w:color="auto"/>
                                                                                        <w:bottom w:val="none" w:sz="0" w:space="0" w:color="auto"/>
                                                                                        <w:right w:val="none" w:sz="0" w:space="0" w:color="auto"/>
                                                                                      </w:divBdr>
                                                                                      <w:divsChild>
                                                                                        <w:div w:id="2019965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11699139">
                                                                                              <w:marLeft w:val="0"/>
                                                                                              <w:marRight w:val="0"/>
                                                                                              <w:marTop w:val="0"/>
                                                                                              <w:marBottom w:val="0"/>
                                                                                              <w:divBdr>
                                                                                                <w:top w:val="none" w:sz="0" w:space="0" w:color="auto"/>
                                                                                                <w:left w:val="none" w:sz="0" w:space="0" w:color="auto"/>
                                                                                                <w:bottom w:val="none" w:sz="0" w:space="0" w:color="auto"/>
                                                                                                <w:right w:val="none" w:sz="0" w:space="0" w:color="auto"/>
                                                                                              </w:divBdr>
                                                                                              <w:divsChild>
                                                                                                <w:div w:id="2141266289">
                                                                                                  <w:marLeft w:val="0"/>
                                                                                                  <w:marRight w:val="0"/>
                                                                                                  <w:marTop w:val="0"/>
                                                                                                  <w:marBottom w:val="0"/>
                                                                                                  <w:divBdr>
                                                                                                    <w:top w:val="none" w:sz="0" w:space="0" w:color="auto"/>
                                                                                                    <w:left w:val="none" w:sz="0" w:space="0" w:color="auto"/>
                                                                                                    <w:bottom w:val="none" w:sz="0" w:space="0" w:color="auto"/>
                                                                                                    <w:right w:val="none" w:sz="0" w:space="0" w:color="auto"/>
                                                                                                  </w:divBdr>
                                                                                                  <w:divsChild>
                                                                                                    <w:div w:id="573704429">
                                                                                                      <w:marLeft w:val="0"/>
                                                                                                      <w:marRight w:val="0"/>
                                                                                                      <w:marTop w:val="0"/>
                                                                                                      <w:marBottom w:val="0"/>
                                                                                                      <w:divBdr>
                                                                                                        <w:top w:val="none" w:sz="0" w:space="0" w:color="auto"/>
                                                                                                        <w:left w:val="none" w:sz="0" w:space="0" w:color="auto"/>
                                                                                                        <w:bottom w:val="none" w:sz="0" w:space="0" w:color="auto"/>
                                                                                                        <w:right w:val="none" w:sz="0" w:space="0" w:color="auto"/>
                                                                                                      </w:divBdr>
                                                                                                      <w:divsChild>
                                                                                                        <w:div w:id="691690667">
                                                                                                          <w:marLeft w:val="0"/>
                                                                                                          <w:marRight w:val="0"/>
                                                                                                          <w:marTop w:val="0"/>
                                                                                                          <w:marBottom w:val="0"/>
                                                                                                          <w:divBdr>
                                                                                                            <w:top w:val="none" w:sz="0" w:space="0" w:color="auto"/>
                                                                                                            <w:left w:val="none" w:sz="0" w:space="0" w:color="auto"/>
                                                                                                            <w:bottom w:val="none" w:sz="0" w:space="0" w:color="auto"/>
                                                                                                            <w:right w:val="none" w:sz="0" w:space="0" w:color="auto"/>
                                                                                                          </w:divBdr>
                                                                                                          <w:divsChild>
                                                                                                            <w:div w:id="1890728915">
                                                                                                              <w:marLeft w:val="0"/>
                                                                                                              <w:marRight w:val="0"/>
                                                                                                              <w:marTop w:val="0"/>
                                                                                                              <w:marBottom w:val="0"/>
                                                                                                              <w:divBdr>
                                                                                                                <w:top w:val="single" w:sz="2" w:space="4" w:color="D8D8D8"/>
                                                                                                                <w:left w:val="single" w:sz="2" w:space="0" w:color="D8D8D8"/>
                                                                                                                <w:bottom w:val="single" w:sz="2" w:space="4" w:color="D8D8D8"/>
                                                                                                                <w:right w:val="single" w:sz="2" w:space="0" w:color="D8D8D8"/>
                                                                                                              </w:divBdr>
                                                                                                              <w:divsChild>
                                                                                                                <w:div w:id="1066992713">
                                                                                                                  <w:marLeft w:val="225"/>
                                                                                                                  <w:marRight w:val="225"/>
                                                                                                                  <w:marTop w:val="75"/>
                                                                                                                  <w:marBottom w:val="75"/>
                                                                                                                  <w:divBdr>
                                                                                                                    <w:top w:val="none" w:sz="0" w:space="0" w:color="auto"/>
                                                                                                                    <w:left w:val="none" w:sz="0" w:space="0" w:color="auto"/>
                                                                                                                    <w:bottom w:val="none" w:sz="0" w:space="0" w:color="auto"/>
                                                                                                                    <w:right w:val="none" w:sz="0" w:space="0" w:color="auto"/>
                                                                                                                  </w:divBdr>
                                                                                                                  <w:divsChild>
                                                                                                                    <w:div w:id="1288387346">
                                                                                                                      <w:marLeft w:val="0"/>
                                                                                                                      <w:marRight w:val="0"/>
                                                                                                                      <w:marTop w:val="0"/>
                                                                                                                      <w:marBottom w:val="0"/>
                                                                                                                      <w:divBdr>
                                                                                                                        <w:top w:val="single" w:sz="6" w:space="0" w:color="auto"/>
                                                                                                                        <w:left w:val="single" w:sz="6" w:space="0" w:color="auto"/>
                                                                                                                        <w:bottom w:val="single" w:sz="6" w:space="0" w:color="auto"/>
                                                                                                                        <w:right w:val="single" w:sz="6" w:space="0" w:color="auto"/>
                                                                                                                      </w:divBdr>
                                                                                                                      <w:divsChild>
                                                                                                                        <w:div w:id="783426811">
                                                                                                                          <w:marLeft w:val="0"/>
                                                                                                                          <w:marRight w:val="0"/>
                                                                                                                          <w:marTop w:val="0"/>
                                                                                                                          <w:marBottom w:val="0"/>
                                                                                                                          <w:divBdr>
                                                                                                                            <w:top w:val="none" w:sz="0" w:space="0" w:color="auto"/>
                                                                                                                            <w:left w:val="none" w:sz="0" w:space="0" w:color="auto"/>
                                                                                                                            <w:bottom w:val="none" w:sz="0" w:space="0" w:color="auto"/>
                                                                                                                            <w:right w:val="none" w:sz="0" w:space="0" w:color="auto"/>
                                                                                                                          </w:divBdr>
                                                                                                                          <w:divsChild>
                                                                                                                            <w:div w:id="14385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36485">
      <w:bodyDiv w:val="1"/>
      <w:marLeft w:val="0"/>
      <w:marRight w:val="0"/>
      <w:marTop w:val="0"/>
      <w:marBottom w:val="0"/>
      <w:divBdr>
        <w:top w:val="none" w:sz="0" w:space="0" w:color="auto"/>
        <w:left w:val="none" w:sz="0" w:space="0" w:color="auto"/>
        <w:bottom w:val="none" w:sz="0" w:space="0" w:color="auto"/>
        <w:right w:val="none" w:sz="0" w:space="0" w:color="auto"/>
      </w:divBdr>
    </w:div>
    <w:div w:id="1757627785">
      <w:bodyDiv w:val="1"/>
      <w:marLeft w:val="0"/>
      <w:marRight w:val="0"/>
      <w:marTop w:val="0"/>
      <w:marBottom w:val="0"/>
      <w:divBdr>
        <w:top w:val="none" w:sz="0" w:space="0" w:color="auto"/>
        <w:left w:val="none" w:sz="0" w:space="0" w:color="auto"/>
        <w:bottom w:val="none" w:sz="0" w:space="0" w:color="auto"/>
        <w:right w:val="none" w:sz="0" w:space="0" w:color="auto"/>
      </w:divBdr>
    </w:div>
    <w:div w:id="1806465425">
      <w:bodyDiv w:val="1"/>
      <w:marLeft w:val="0"/>
      <w:marRight w:val="0"/>
      <w:marTop w:val="0"/>
      <w:marBottom w:val="0"/>
      <w:divBdr>
        <w:top w:val="none" w:sz="0" w:space="0" w:color="auto"/>
        <w:left w:val="none" w:sz="0" w:space="0" w:color="auto"/>
        <w:bottom w:val="none" w:sz="0" w:space="0" w:color="auto"/>
        <w:right w:val="none" w:sz="0" w:space="0" w:color="auto"/>
      </w:divBdr>
    </w:div>
    <w:div w:id="1841694752">
      <w:bodyDiv w:val="1"/>
      <w:marLeft w:val="0"/>
      <w:marRight w:val="0"/>
      <w:marTop w:val="0"/>
      <w:marBottom w:val="0"/>
      <w:divBdr>
        <w:top w:val="none" w:sz="0" w:space="0" w:color="auto"/>
        <w:left w:val="none" w:sz="0" w:space="0" w:color="auto"/>
        <w:bottom w:val="none" w:sz="0" w:space="0" w:color="auto"/>
        <w:right w:val="none" w:sz="0" w:space="0" w:color="auto"/>
      </w:divBdr>
    </w:div>
    <w:div w:id="1990862007">
      <w:bodyDiv w:val="1"/>
      <w:marLeft w:val="0"/>
      <w:marRight w:val="0"/>
      <w:marTop w:val="0"/>
      <w:marBottom w:val="0"/>
      <w:divBdr>
        <w:top w:val="none" w:sz="0" w:space="0" w:color="auto"/>
        <w:left w:val="none" w:sz="0" w:space="0" w:color="auto"/>
        <w:bottom w:val="none" w:sz="0" w:space="0" w:color="auto"/>
        <w:right w:val="none" w:sz="0" w:space="0" w:color="auto"/>
      </w:divBdr>
    </w:div>
    <w:div w:id="2019186166">
      <w:bodyDiv w:val="1"/>
      <w:marLeft w:val="0"/>
      <w:marRight w:val="0"/>
      <w:marTop w:val="0"/>
      <w:marBottom w:val="0"/>
      <w:divBdr>
        <w:top w:val="none" w:sz="0" w:space="0" w:color="auto"/>
        <w:left w:val="none" w:sz="0" w:space="0" w:color="auto"/>
        <w:bottom w:val="none" w:sz="0" w:space="0" w:color="auto"/>
        <w:right w:val="none" w:sz="0" w:space="0" w:color="auto"/>
      </w:divBdr>
    </w:div>
    <w:div w:id="2082169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ayk.org.tr"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ayk.org.tr/" TargetMode="External"/><Relationship Id="rId17" Type="http://schemas.openxmlformats.org/officeDocument/2006/relationships/hyperlink" Target="mailto:taykkayit@tayk.org.tr" TargetMode="External"/><Relationship Id="rId2" Type="http://schemas.openxmlformats.org/officeDocument/2006/relationships/styles" Target="styles.xml"/><Relationship Id="rId16" Type="http://schemas.openxmlformats.org/officeDocument/2006/relationships/hyperlink" Target="mailto:taykkayit@tayk.org.t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yf.org.tr" TargetMode="External"/><Relationship Id="rId5" Type="http://schemas.openxmlformats.org/officeDocument/2006/relationships/footnotes" Target="footnotes.xml"/><Relationship Id="rId15" Type="http://schemas.openxmlformats.org/officeDocument/2006/relationships/hyperlink" Target="mailto:tayk@tayk.org.tr"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ayk@tayk.org.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2348</Words>
  <Characters>13389</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Farr40_2020_Gocek_NOR1</vt:lpstr>
      <vt:lpstr>Farr40_2020_Gocek_NOR1</vt:lpstr>
    </vt:vector>
  </TitlesOfParts>
  <Manager/>
  <Company>girayca</Company>
  <LinksUpToDate>false</LinksUpToDate>
  <CharactersWithSpaces>15706</CharactersWithSpaces>
  <SharedDoc>false</SharedDoc>
  <HyperlinkBase/>
  <HLinks>
    <vt:vector size="48" baseType="variant">
      <vt:variant>
        <vt:i4>262270</vt:i4>
      </vt:variant>
      <vt:variant>
        <vt:i4>18</vt:i4>
      </vt:variant>
      <vt:variant>
        <vt:i4>0</vt:i4>
      </vt:variant>
      <vt:variant>
        <vt:i4>5</vt:i4>
      </vt:variant>
      <vt:variant>
        <vt:lpwstr>mailto:taykkayit@tayk.org.tr</vt:lpwstr>
      </vt:variant>
      <vt:variant>
        <vt:lpwstr/>
      </vt:variant>
      <vt:variant>
        <vt:i4>262270</vt:i4>
      </vt:variant>
      <vt:variant>
        <vt:i4>15</vt:i4>
      </vt:variant>
      <vt:variant>
        <vt:i4>0</vt:i4>
      </vt:variant>
      <vt:variant>
        <vt:i4>5</vt:i4>
      </vt:variant>
      <vt:variant>
        <vt:lpwstr>mailto:taykkayit@tayk.org.tr</vt:lpwstr>
      </vt:variant>
      <vt:variant>
        <vt:lpwstr/>
      </vt:variant>
      <vt:variant>
        <vt:i4>5832781</vt:i4>
      </vt:variant>
      <vt:variant>
        <vt:i4>12</vt:i4>
      </vt:variant>
      <vt:variant>
        <vt:i4>0</vt:i4>
      </vt:variant>
      <vt:variant>
        <vt:i4>5</vt:i4>
      </vt:variant>
      <vt:variant>
        <vt:lpwstr>mailto:tayk@tayk.org.tr</vt:lpwstr>
      </vt:variant>
      <vt:variant>
        <vt:lpwstr/>
      </vt:variant>
      <vt:variant>
        <vt:i4>5832781</vt:i4>
      </vt:variant>
      <vt:variant>
        <vt:i4>9</vt:i4>
      </vt:variant>
      <vt:variant>
        <vt:i4>0</vt:i4>
      </vt:variant>
      <vt:variant>
        <vt:i4>5</vt:i4>
      </vt:variant>
      <vt:variant>
        <vt:lpwstr>mailto:tayk@tayk.org.tr</vt:lpwstr>
      </vt:variant>
      <vt:variant>
        <vt:lpwstr/>
      </vt:variant>
      <vt:variant>
        <vt:i4>2490406</vt:i4>
      </vt:variant>
      <vt:variant>
        <vt:i4>6</vt:i4>
      </vt:variant>
      <vt:variant>
        <vt:i4>0</vt:i4>
      </vt:variant>
      <vt:variant>
        <vt:i4>5</vt:i4>
      </vt:variant>
      <vt:variant>
        <vt:lpwstr>http://www.tayk.org.tr</vt:lpwstr>
      </vt:variant>
      <vt:variant>
        <vt:lpwstr/>
      </vt:variant>
      <vt:variant>
        <vt:i4>458802</vt:i4>
      </vt:variant>
      <vt:variant>
        <vt:i4>3</vt:i4>
      </vt:variant>
      <vt:variant>
        <vt:i4>0</vt:i4>
      </vt:variant>
      <vt:variant>
        <vt:i4>5</vt:i4>
      </vt:variant>
      <vt:variant>
        <vt:lpwstr>http://www.gocekyachtclub.org</vt:lpwstr>
      </vt:variant>
      <vt:variant>
        <vt:lpwstr/>
      </vt:variant>
      <vt:variant>
        <vt:i4>2490377</vt:i4>
      </vt:variant>
      <vt:variant>
        <vt:i4>0</vt:i4>
      </vt:variant>
      <vt:variant>
        <vt:i4>0</vt:i4>
      </vt:variant>
      <vt:variant>
        <vt:i4>5</vt:i4>
      </vt:variant>
      <vt:variant>
        <vt:lpwstr>http://www.tayk.org.tr/</vt:lpwstr>
      </vt:variant>
      <vt:variant>
        <vt:lpwstr/>
      </vt:variant>
      <vt:variant>
        <vt:i4>1245231</vt:i4>
      </vt:variant>
      <vt:variant>
        <vt:i4>2048</vt:i4>
      </vt:variant>
      <vt:variant>
        <vt:i4>1025</vt:i4>
      </vt:variant>
      <vt:variant>
        <vt:i4>1</vt:i4>
      </vt:variant>
      <vt:variant>
        <vt:lpwstr>Ekran Resmi 2019-12-25 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Farr40_2020_Gocek_NOR1</dc:title>
  <dc:subject/>
  <dc:creator>CG</dc:creator>
  <cp:keywords/>
  <dc:description/>
  <cp:lastModifiedBy>Cahit UREN-TAYK</cp:lastModifiedBy>
  <cp:revision>10</cp:revision>
  <cp:lastPrinted>2019-06-23T11:47:00Z</cp:lastPrinted>
  <dcterms:created xsi:type="dcterms:W3CDTF">2021-10-07T16:44:00Z</dcterms:created>
  <dcterms:modified xsi:type="dcterms:W3CDTF">2021-10-08T11:24:00Z</dcterms:modified>
  <cp:category/>
</cp:coreProperties>
</file>